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90" w:rsidRPr="00834F3A" w:rsidRDefault="00747A90" w:rsidP="00747A90">
      <w:pPr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b/>
          <w:bCs/>
          <w:sz w:val="28"/>
          <w:szCs w:val="28"/>
        </w:rPr>
        <w:t>201</w:t>
      </w:r>
      <w:r>
        <w:rPr>
          <w:rFonts w:hint="eastAsia"/>
          <w:b/>
          <w:bCs/>
          <w:sz w:val="28"/>
          <w:szCs w:val="28"/>
        </w:rPr>
        <w:t>4</w:t>
      </w:r>
      <w:r w:rsidRPr="00834F3A">
        <w:rPr>
          <w:b/>
          <w:bCs/>
          <w:sz w:val="28"/>
          <w:szCs w:val="28"/>
        </w:rPr>
        <w:t>年度</w:t>
      </w:r>
      <w:r w:rsidRPr="00834F3A">
        <w:rPr>
          <w:b/>
          <w:bCs/>
          <w:sz w:val="28"/>
          <w:szCs w:val="28"/>
        </w:rPr>
        <w:t>“</w:t>
      </w:r>
      <w:r>
        <w:rPr>
          <w:rFonts w:hint="eastAsia"/>
          <w:b/>
          <w:bCs/>
          <w:sz w:val="28"/>
          <w:szCs w:val="28"/>
        </w:rPr>
        <w:t>本科生科研基金项目</w:t>
      </w:r>
      <w:r w:rsidRPr="00834F3A">
        <w:rPr>
          <w:b/>
          <w:bCs/>
          <w:sz w:val="28"/>
          <w:szCs w:val="28"/>
        </w:rPr>
        <w:t>”</w:t>
      </w:r>
      <w:r w:rsidRPr="00834F3A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结项评审名单</w:t>
      </w:r>
    </w:p>
    <w:tbl>
      <w:tblPr>
        <w:tblW w:w="8610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442"/>
        <w:gridCol w:w="705"/>
        <w:gridCol w:w="1075"/>
        <w:gridCol w:w="707"/>
        <w:gridCol w:w="3383"/>
        <w:gridCol w:w="1694"/>
        <w:gridCol w:w="604"/>
      </w:tblGrid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成绩</w:t>
            </w: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丁思莹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11经济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农户小额贷款行为研究——基于广西A县的实证分析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谢思迪 11经济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牟雁 11经济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刘佳颖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11经济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邢春冰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、孙志军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山东省土地确权对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农民权益保护情况的调查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马驰   11经济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李赫男  11会计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于航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11金融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翀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农村合作经济组织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问题及出路研究——</w:t>
            </w: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以内蒙古自治区通辽市为例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李思琪  11会计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史国祎  11国经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高雪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 xml:space="preserve">  12会计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吕兆德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宏观货币政策影响企业非效率投资的实证分析——以A股上市公司为例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冯然  12会计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蒋万宇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12经济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杨娟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A2636" w:rsidRDefault="00747A90" w:rsidP="001F1B2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学生高等职业教育选择因素的研究——从理性选择和文化图示两个角度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陆唯凡  12金融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李爽  12社会工作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602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苏碧昕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11金融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孙志军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北京市公共交通满意度调查—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—</w:t>
            </w: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以公交车为主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陈雨露 12经济</w:t>
            </w:r>
          </w:p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张诗怡 12经济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741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王腾慧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李由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北京市公共自行车租赁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市场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现状调查与优化探究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郝天天  12金融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925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尹义平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龚江辉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专业型在线数据库营销策略研究</w:t>
            </w:r>
            <w:r w:rsidRPr="00444BB3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—</w:t>
            </w: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以中国裁判文书网为例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吴筱钰  12国经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925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张开颜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12经济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林树明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农村学校布局调整对就学情况的影响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研究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赵乃乐  12经济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李东书  12教育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763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毛静静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李实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关于大学生兼职现状的研究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朱峻仪  12会计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朱雨瑶  12金融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936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王立斌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邢春冰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大学生参与重病医疗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保险的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意愿分析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——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基于北京高校的实证研究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马悦    12金融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吕思琦  12金融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trHeight w:val="739"/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余庆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12金融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钱婧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大学生团队合作效率影响因素的探究—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—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以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大学生科研项目团队合作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许磊 12金融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潘安 12金融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B80594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张心怡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12会计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张平淡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 w:cs="FangSong"/>
                <w:color w:val="000000" w:themeColor="text1"/>
                <w:kern w:val="0"/>
                <w:szCs w:val="21"/>
              </w:rPr>
            </w:pPr>
            <w:r w:rsidRPr="00444BB3">
              <w:rPr>
                <w:rFonts w:asciiTheme="minorEastAsia" w:eastAsiaTheme="minorEastAsia" w:hAnsiTheme="minorEastAsia" w:cs="FangSong" w:hint="eastAsia"/>
                <w:color w:val="000000" w:themeColor="text1"/>
                <w:kern w:val="0"/>
                <w:szCs w:val="21"/>
              </w:rPr>
              <w:t>煤炭型企业环境社会责任的评估——以山西省阳煤集团为例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梁勤    12会计</w:t>
            </w:r>
          </w:p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侯雅迪 12金融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罗兰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12会计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蔡宏波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本科生二次选择专业的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意愿调查</w:t>
            </w: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——以北京师范大学为例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龙安迪  12经济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姜嘉许  12会计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杜炳昕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12会计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吕兆德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ind w:leftChars="-38" w:left="-80" w:firstLineChars="50" w:firstLine="105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A</w:t>
            </w: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股公开市场回购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真实性案例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姜宇婷12会计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747A90">
        <w:trPr>
          <w:jc w:val="center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1F1B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杨维维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11国经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魏浩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高校海归教师生存环境与生存状态研究——以北京师范大学为例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李静   11国经</w:t>
            </w:r>
          </w:p>
          <w:p w:rsidR="00747A90" w:rsidRPr="00444BB3" w:rsidRDefault="00747A90" w:rsidP="001F1B2B">
            <w:pPr>
              <w:rPr>
                <w:rFonts w:asciiTheme="minorEastAsia" w:eastAsiaTheme="minorEastAsia" w:hAnsiTheme="minorEastAsia" w:cs="宋体"/>
                <w:color w:val="000000" w:themeColor="text1"/>
                <w:szCs w:val="21"/>
              </w:rPr>
            </w:pPr>
            <w:r w:rsidRPr="00444BB3">
              <w:rPr>
                <w:rFonts w:asciiTheme="minorEastAsia" w:eastAsiaTheme="minorEastAsia" w:hAnsiTheme="minorEastAsia" w:cs="宋体" w:hint="eastAsia"/>
                <w:color w:val="000000" w:themeColor="text1"/>
                <w:szCs w:val="21"/>
              </w:rPr>
              <w:t>于晓宇  11国经</w:t>
            </w:r>
          </w:p>
        </w:tc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1F1B2B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47A90" w:rsidRPr="00747A90" w:rsidRDefault="00747A90" w:rsidP="0025719E">
      <w:pPr>
        <w:jc w:val="center"/>
        <w:rPr>
          <w:b/>
          <w:bCs/>
          <w:sz w:val="28"/>
          <w:szCs w:val="28"/>
        </w:rPr>
      </w:pPr>
    </w:p>
    <w:p w:rsidR="0025719E" w:rsidRPr="00834F3A" w:rsidRDefault="00747A90" w:rsidP="0025719E">
      <w:pPr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201</w:t>
      </w:r>
      <w:r>
        <w:rPr>
          <w:rFonts w:hint="eastAsia"/>
          <w:b/>
          <w:bCs/>
          <w:sz w:val="28"/>
          <w:szCs w:val="28"/>
        </w:rPr>
        <w:t>3</w:t>
      </w:r>
      <w:r w:rsidR="0025719E" w:rsidRPr="00834F3A">
        <w:rPr>
          <w:b/>
          <w:bCs/>
          <w:sz w:val="28"/>
          <w:szCs w:val="28"/>
        </w:rPr>
        <w:t>年度</w:t>
      </w:r>
      <w:r w:rsidR="0025719E" w:rsidRPr="00834F3A">
        <w:rPr>
          <w:b/>
          <w:bCs/>
          <w:sz w:val="28"/>
          <w:szCs w:val="28"/>
        </w:rPr>
        <w:t>“</w:t>
      </w:r>
      <w:r w:rsidR="0025719E" w:rsidRPr="00834F3A">
        <w:rPr>
          <w:b/>
          <w:bCs/>
          <w:sz w:val="28"/>
          <w:szCs w:val="28"/>
        </w:rPr>
        <w:t>国家级大学生创新创业训练计划</w:t>
      </w:r>
      <w:r w:rsidR="0025719E" w:rsidRPr="00834F3A">
        <w:rPr>
          <w:b/>
          <w:bCs/>
          <w:sz w:val="28"/>
          <w:szCs w:val="28"/>
        </w:rPr>
        <w:t>”</w:t>
      </w:r>
      <w:r w:rsidR="0025719E" w:rsidRPr="00834F3A">
        <w:rPr>
          <w:rFonts w:ascii="宋体" w:hAnsi="宋体" w:hint="eastAsia"/>
          <w:b/>
          <w:sz w:val="28"/>
          <w:szCs w:val="28"/>
        </w:rPr>
        <w:t xml:space="preserve"> </w:t>
      </w:r>
      <w:r w:rsidR="0025719E">
        <w:rPr>
          <w:rFonts w:ascii="宋体" w:hAnsi="宋体" w:hint="eastAsia"/>
          <w:b/>
          <w:sz w:val="28"/>
          <w:szCs w:val="28"/>
        </w:rPr>
        <w:t>结项评审名单</w:t>
      </w:r>
    </w:p>
    <w:p w:rsidR="0025719E" w:rsidRPr="00E71954" w:rsidRDefault="0025719E" w:rsidP="0025719E">
      <w:pPr>
        <w:jc w:val="center"/>
        <w:rPr>
          <w:b/>
          <w:bCs/>
          <w:sz w:val="28"/>
          <w:szCs w:val="28"/>
        </w:rPr>
      </w:pPr>
      <w:r w:rsidRPr="00E71954">
        <w:rPr>
          <w:b/>
          <w:bCs/>
          <w:sz w:val="28"/>
          <w:szCs w:val="28"/>
        </w:rPr>
        <w:t>（创新</w:t>
      </w:r>
      <w:r>
        <w:rPr>
          <w:rFonts w:hint="eastAsia"/>
          <w:b/>
          <w:bCs/>
          <w:sz w:val="28"/>
          <w:szCs w:val="28"/>
        </w:rPr>
        <w:t>、创业</w:t>
      </w:r>
      <w:r w:rsidRPr="00E71954">
        <w:rPr>
          <w:b/>
          <w:bCs/>
          <w:sz w:val="28"/>
          <w:szCs w:val="28"/>
        </w:rPr>
        <w:t>训练项目部分）</w:t>
      </w:r>
    </w:p>
    <w:tbl>
      <w:tblPr>
        <w:tblW w:w="8952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448"/>
        <w:gridCol w:w="720"/>
        <w:gridCol w:w="482"/>
        <w:gridCol w:w="720"/>
        <w:gridCol w:w="720"/>
        <w:gridCol w:w="3470"/>
        <w:gridCol w:w="1701"/>
        <w:gridCol w:w="691"/>
      </w:tblGrid>
      <w:tr w:rsidR="0025719E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719E" w:rsidRPr="001A37A9" w:rsidRDefault="0025719E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成绩</w:t>
            </w:r>
          </w:p>
        </w:tc>
      </w:tr>
      <w:tr w:rsidR="00747A90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周伟杰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2125ED" w:rsidP="00C65A84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1</w:t>
            </w:r>
            <w:r w:rsidR="00C65A84">
              <w:rPr>
                <w:rFonts w:ascii="Verdana" w:hAnsi="Verdana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C65A84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Cs/>
                <w:kern w:val="0"/>
                <w:szCs w:val="21"/>
              </w:rPr>
              <w:t>经济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葛玉良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 w:rsidRPr="006237B1">
              <w:rPr>
                <w:rFonts w:ascii="宋体" w:hAnsi="宋体" w:hint="eastAsia"/>
                <w:szCs w:val="21"/>
              </w:rPr>
              <w:t>“北京趣普小伙伴科技有限公司”国家大学生创业计划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许妙成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>哲学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2125ED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1A37A9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>
            <w:pPr>
              <w:jc w:val="center"/>
              <w:rPr>
                <w:rFonts w:ascii="宋体" w:hAnsi="宋体" w:cs="宋体"/>
                <w:szCs w:val="21"/>
              </w:rPr>
            </w:pPr>
            <w:r w:rsidRPr="002125ED">
              <w:rPr>
                <w:rFonts w:hint="eastAsia"/>
                <w:szCs w:val="21"/>
              </w:rPr>
              <w:t>郑桦菲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2125ED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11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张平淡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“认得”大学生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O2O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分享社交平台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杨维维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11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国经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</w:p>
        </w:tc>
      </w:tr>
      <w:tr w:rsidR="002125ED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1A37A9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0A1D5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江浩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0A1D52" w:rsidRDefault="000A1D52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0A1D52" w:rsidRDefault="000A1D52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法学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李由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2125ED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Find Me 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语伴结交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APP</w:t>
            </w:r>
            <w:r w:rsidRPr="002125ED">
              <w:rPr>
                <w:rFonts w:ascii="Verdana" w:hAnsi="Verdana" w:cs="宋体" w:hint="eastAsia"/>
                <w:bCs/>
                <w:kern w:val="0"/>
                <w:szCs w:val="21"/>
              </w:rPr>
              <w:t>有限责任公司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D52" w:rsidRPr="000A1D52" w:rsidRDefault="000A1D52" w:rsidP="000A1D52">
            <w:pPr>
              <w:widowControl/>
              <w:spacing w:before="150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杨婧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10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外文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   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蒲虹宇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11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金融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 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毛绍光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12</w:t>
            </w:r>
            <w:r w:rsidRPr="000A1D52">
              <w:rPr>
                <w:rFonts w:ascii="Verdana" w:hAnsi="Verdana" w:cs="宋体" w:hint="eastAsia"/>
                <w:bCs/>
                <w:kern w:val="0"/>
                <w:szCs w:val="21"/>
              </w:rPr>
              <w:t>信息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25ED" w:rsidRPr="000A1D52" w:rsidRDefault="002125ED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>
              <w:rPr>
                <w:rFonts w:ascii="Verdana" w:hAnsi="Verdana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丁群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经济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李实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北京外来人口聚集区住户生活质量及</w:t>
            </w:r>
            <w:r w:rsidRPr="003A364A">
              <w:rPr>
                <w:rFonts w:ascii="宋体" w:hAnsi="宋体" w:hint="eastAsia"/>
                <w:szCs w:val="21"/>
              </w:rPr>
              <w:t>满意度实证研究——以北沙滩桥为例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韩扬眉 11经济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李姝欣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李晓峰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探究</w:t>
            </w:r>
            <w:r w:rsidRPr="003A364A">
              <w:rPr>
                <w:rFonts w:ascii="宋体" w:hAnsi="宋体"/>
                <w:szCs w:val="21"/>
              </w:rPr>
              <w:t>山东省新农合重大疾病医疗保障的实施绩效——基于倾向得分匹配（PSM）方法的实证研究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施屹达 11金融</w:t>
            </w:r>
          </w:p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刘小源 11会计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602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Cs/>
                <w:kern w:val="0"/>
                <w:szCs w:val="21"/>
              </w:rPr>
            </w:pPr>
            <w:r w:rsidRPr="0037365A">
              <w:rPr>
                <w:rFonts w:ascii="Verdana" w:hAnsi="Verdana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蒋江松媛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李实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b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中国公益信贷发展现状及未来发展方向探究——基于P2P网络平台公益信贷项目的案例分析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郭肇一 11金融</w:t>
            </w:r>
          </w:p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赵田园 11国经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1A37A9" w:rsidRDefault="00747A90" w:rsidP="006F08E6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b/>
                <w:bCs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925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365A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隗玮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李翀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企业慈善捐赠的影响因素、动机和现状分析——基于芦山地震后企业捐款的实证研究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庄萱静 11会计</w:t>
            </w:r>
          </w:p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华方圆 11金融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763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刘昕茹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国经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仲鑫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微电影广告的营销效果及优化路径探究——基于北京市大学生消费心理的调查研究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李诗倩 11 国经</w:t>
            </w:r>
          </w:p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江轩 11 艺术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936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刘婷婷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李翀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村镇银行对于解决农民贷款难问题的效果与问题—以河南八个县为例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唐琳 12金融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6F08E6">
        <w:trPr>
          <w:trHeight w:val="739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杜梅一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国经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 xml:space="preserve">李由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3A364A">
              <w:rPr>
                <w:rFonts w:ascii="宋体" w:hAnsi="宋体" w:hint="eastAsia"/>
                <w:szCs w:val="21"/>
              </w:rPr>
              <w:t>刘泽云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20</w:t>
            </w:r>
            <w:r w:rsidRPr="00111D26">
              <w:rPr>
                <w:rFonts w:ascii="宋体" w:hAnsi="宋体" w:hint="eastAsia"/>
                <w:szCs w:val="21"/>
              </w:rPr>
              <w:t>~30岁女性对国产老品牌</w:t>
            </w:r>
            <w:r w:rsidRPr="003A364A">
              <w:rPr>
                <w:rFonts w:ascii="宋体" w:hAnsi="宋体" w:hint="eastAsia"/>
                <w:szCs w:val="21"/>
              </w:rPr>
              <w:t>化妆品的消费研究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李欣 11国经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B80594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6F08E6">
        <w:trPr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原铭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李由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大学生捐款行为影响因素的研究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唐雪坤 12金融</w:t>
            </w:r>
          </w:p>
          <w:p w:rsidR="00747A90" w:rsidRPr="003A364A" w:rsidRDefault="00747A90" w:rsidP="00787DF0">
            <w:pPr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刘嘉琦 12金融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47A90" w:rsidRPr="00C35B82" w:rsidTr="006F08E6">
        <w:trPr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7365A" w:rsidRDefault="00747A90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2125ED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2125ED">
              <w:rPr>
                <w:rFonts w:ascii="宋体" w:hAnsi="宋体" w:hint="eastAsia"/>
                <w:szCs w:val="21"/>
              </w:rPr>
              <w:t>陈娴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A364A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center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cs="宋体" w:hint="eastAsia"/>
                <w:szCs w:val="21"/>
              </w:rPr>
              <w:t>李翀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jc w:val="left"/>
              <w:rPr>
                <w:rFonts w:ascii="宋体" w:hAnsi="宋体" w:cs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>北京市盲人按摩行业收入问题分析及对策研究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3A364A" w:rsidRDefault="00747A90" w:rsidP="00787DF0">
            <w:pPr>
              <w:rPr>
                <w:rFonts w:ascii="宋体" w:hAnsi="宋体"/>
                <w:szCs w:val="21"/>
              </w:rPr>
            </w:pPr>
            <w:r w:rsidRPr="003A364A">
              <w:rPr>
                <w:rFonts w:ascii="宋体" w:hAnsi="宋体" w:hint="eastAsia"/>
                <w:szCs w:val="21"/>
              </w:rPr>
              <w:t xml:space="preserve">张楚晗 </w:t>
            </w:r>
            <w:r w:rsidRPr="003A364A">
              <w:rPr>
                <w:rFonts w:ascii="宋体" w:hAnsi="宋体" w:cs="宋体" w:hint="eastAsia"/>
                <w:szCs w:val="21"/>
              </w:rPr>
              <w:t>12金融</w:t>
            </w:r>
          </w:p>
          <w:p w:rsidR="00747A90" w:rsidRPr="003A364A" w:rsidRDefault="002125ED" w:rsidP="002125ED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李超然</w:t>
            </w:r>
            <w:r w:rsidR="00747A90" w:rsidRPr="003A364A">
              <w:rPr>
                <w:rFonts w:ascii="宋体" w:hAnsi="宋体" w:hint="eastAsia"/>
                <w:szCs w:val="21"/>
              </w:rPr>
              <w:t xml:space="preserve"> </w:t>
            </w:r>
            <w:r w:rsidR="00747A90" w:rsidRPr="003A364A">
              <w:rPr>
                <w:rFonts w:ascii="宋体" w:hAnsi="宋体" w:cs="宋体" w:hint="eastAsia"/>
                <w:szCs w:val="21"/>
              </w:rPr>
              <w:t>12金融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A90" w:rsidRPr="00007D37" w:rsidRDefault="00747A90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F06E1A" w:rsidRDefault="00F06E1A"/>
    <w:p w:rsidR="002125ED" w:rsidRDefault="002125ED"/>
    <w:p w:rsidR="002125ED" w:rsidRDefault="002125ED"/>
    <w:p w:rsidR="002125ED" w:rsidRDefault="002125ED"/>
    <w:p w:rsidR="002125ED" w:rsidRDefault="002125ED"/>
    <w:p w:rsidR="002125ED" w:rsidRDefault="002125ED"/>
    <w:p w:rsidR="002125ED" w:rsidRDefault="002125ED"/>
    <w:p w:rsidR="0025719E" w:rsidRPr="00834F3A" w:rsidRDefault="00747A90" w:rsidP="0037365A">
      <w:pPr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b/>
          <w:bCs/>
          <w:sz w:val="28"/>
          <w:szCs w:val="28"/>
        </w:rPr>
        <w:t>201</w:t>
      </w:r>
      <w:r>
        <w:rPr>
          <w:rFonts w:hint="eastAsia"/>
          <w:b/>
          <w:bCs/>
          <w:sz w:val="28"/>
          <w:szCs w:val="28"/>
        </w:rPr>
        <w:t>3</w:t>
      </w:r>
      <w:r w:rsidR="0025719E" w:rsidRPr="00834F3A">
        <w:rPr>
          <w:b/>
          <w:bCs/>
          <w:sz w:val="28"/>
          <w:szCs w:val="28"/>
        </w:rPr>
        <w:t>年度</w:t>
      </w:r>
      <w:r w:rsidR="0025719E" w:rsidRPr="00834F3A">
        <w:rPr>
          <w:b/>
          <w:bCs/>
          <w:sz w:val="28"/>
          <w:szCs w:val="28"/>
        </w:rPr>
        <w:t>“</w:t>
      </w:r>
      <w:r w:rsidR="0037365A">
        <w:rPr>
          <w:b/>
          <w:bCs/>
          <w:sz w:val="27"/>
          <w:szCs w:val="27"/>
        </w:rPr>
        <w:t>北京市大学生科学研究与创业行动计划</w:t>
      </w:r>
      <w:r w:rsidR="0025719E" w:rsidRPr="00834F3A">
        <w:rPr>
          <w:b/>
          <w:bCs/>
          <w:sz w:val="28"/>
          <w:szCs w:val="28"/>
        </w:rPr>
        <w:t>”</w:t>
      </w:r>
      <w:r w:rsidR="0025719E" w:rsidRPr="00834F3A">
        <w:rPr>
          <w:rFonts w:ascii="宋体" w:hAnsi="宋体" w:hint="eastAsia"/>
          <w:b/>
          <w:sz w:val="28"/>
          <w:szCs w:val="28"/>
        </w:rPr>
        <w:t xml:space="preserve"> </w:t>
      </w:r>
      <w:r w:rsidR="0025719E">
        <w:rPr>
          <w:rFonts w:ascii="宋体" w:hAnsi="宋体" w:hint="eastAsia"/>
          <w:b/>
          <w:sz w:val="28"/>
          <w:szCs w:val="28"/>
        </w:rPr>
        <w:t>结项评审名单</w:t>
      </w:r>
    </w:p>
    <w:tbl>
      <w:tblPr>
        <w:tblW w:w="8610" w:type="dxa"/>
        <w:jc w:val="center"/>
        <w:tblBorders>
          <w:top w:val="outset" w:sz="6" w:space="0" w:color="D1D1D1"/>
          <w:left w:val="outset" w:sz="6" w:space="0" w:color="D1D1D1"/>
          <w:bottom w:val="outset" w:sz="6" w:space="0" w:color="D1D1D1"/>
          <w:right w:val="outset" w:sz="6" w:space="0" w:color="D1D1D1"/>
        </w:tblBorders>
        <w:tblCellMar>
          <w:left w:w="0" w:type="dxa"/>
          <w:right w:w="0" w:type="dxa"/>
        </w:tblCellMar>
        <w:tblLook w:val="0000"/>
      </w:tblPr>
      <w:tblGrid>
        <w:gridCol w:w="448"/>
        <w:gridCol w:w="720"/>
        <w:gridCol w:w="688"/>
        <w:gridCol w:w="848"/>
        <w:gridCol w:w="3355"/>
        <w:gridCol w:w="1748"/>
        <w:gridCol w:w="803"/>
      </w:tblGrid>
      <w:tr w:rsidR="00264BC4" w:rsidRPr="00007D37" w:rsidTr="00264BC4">
        <w:trPr>
          <w:trHeight w:val="925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年级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导师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1A37A9" w:rsidRDefault="00264BC4" w:rsidP="001F1B2B">
            <w:pPr>
              <w:widowControl/>
              <w:spacing w:before="150" w:line="336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成员（年级专业）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007D37" w:rsidRDefault="00264BC4" w:rsidP="00264BC4">
            <w:pPr>
              <w:widowControl/>
              <w:spacing w:before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37A9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成绩</w:t>
            </w:r>
          </w:p>
        </w:tc>
      </w:tr>
      <w:tr w:rsidR="00264BC4" w:rsidRPr="00007D37" w:rsidTr="00264BC4">
        <w:trPr>
          <w:trHeight w:val="763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007D37" w:rsidRDefault="00264BC4" w:rsidP="002571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szCs w:val="21"/>
              </w:rPr>
              <w:t>宋扬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11金融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李翀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264BC4" w:rsidRDefault="00264BC4" w:rsidP="00264BC4">
            <w:pPr>
              <w:widowControl/>
              <w:spacing w:before="150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农村土地流转执行现状及发展方向的调查研究—以江西省南昌县为例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马建露11会计陈琛11金融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007D37" w:rsidRDefault="00264BC4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64BC4" w:rsidRPr="00007D37" w:rsidTr="00264BC4">
        <w:trPr>
          <w:trHeight w:val="936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007D37" w:rsidRDefault="00264BC4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szCs w:val="21"/>
              </w:rPr>
              <w:t>李晓任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11金融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杨澄宇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264BC4" w:rsidRDefault="00264BC4" w:rsidP="00264BC4">
            <w:pPr>
              <w:widowControl/>
              <w:spacing w:before="150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户籍改革对北京市大学生就业意愿及实际就业选择的影响—以北京市九所高校为例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张惠琳11金融</w:t>
            </w:r>
          </w:p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姚燕玲11会计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007D37" w:rsidRDefault="00264BC4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64BC4" w:rsidRPr="00007D37" w:rsidTr="00264BC4">
        <w:trPr>
          <w:trHeight w:val="639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Default="00264BC4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szCs w:val="21"/>
              </w:rPr>
              <w:t>潘菁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12经济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邢春冰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264BC4" w:rsidRDefault="00264BC4" w:rsidP="00264BC4">
            <w:pPr>
              <w:widowControl/>
              <w:spacing w:before="150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北京小微企业集群融资方式的调研报告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孙政琳12经济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007D37" w:rsidRDefault="00264BC4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64BC4" w:rsidRPr="00007D37" w:rsidTr="00264BC4">
        <w:trPr>
          <w:trHeight w:val="936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Default="00264BC4" w:rsidP="006F08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szCs w:val="21"/>
              </w:rPr>
              <w:t>白明浩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widowControl/>
              <w:spacing w:before="15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12金融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1F1B2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魏浩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264BC4" w:rsidRDefault="00264BC4" w:rsidP="00264BC4">
            <w:pPr>
              <w:widowControl/>
              <w:spacing w:before="150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高校二手图书市场现状思考及未来发展道路探索</w:t>
            </w:r>
            <w:r w:rsidRPr="00264BC4">
              <w:rPr>
                <w:rFonts w:asciiTheme="majorEastAsia" w:eastAsiaTheme="majorEastAsia" w:hAnsiTheme="majorEastAsia" w:cs="宋体"/>
                <w:kern w:val="0"/>
                <w:szCs w:val="21"/>
              </w:rPr>
              <w:t>—</w:t>
            </w:r>
            <w:r w:rsidRPr="00264BC4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基于北京市985高校的研究</w:t>
            </w:r>
          </w:p>
        </w:tc>
        <w:tc>
          <w:tcPr>
            <w:tcW w:w="1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BC4" w:rsidRPr="00264BC4" w:rsidRDefault="00264BC4" w:rsidP="00264BC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杨雪12国经</w:t>
            </w:r>
          </w:p>
          <w:p w:rsidR="00264BC4" w:rsidRPr="00264BC4" w:rsidRDefault="00264BC4" w:rsidP="00264BC4">
            <w:pPr>
              <w:rPr>
                <w:rFonts w:ascii="宋体" w:hAnsi="宋体" w:cs="宋体"/>
                <w:szCs w:val="21"/>
              </w:rPr>
            </w:pPr>
            <w:r w:rsidRPr="00264BC4">
              <w:rPr>
                <w:rFonts w:asciiTheme="majorEastAsia" w:eastAsiaTheme="majorEastAsia" w:hAnsiTheme="majorEastAsia" w:hint="eastAsia"/>
                <w:szCs w:val="21"/>
              </w:rPr>
              <w:t>洪雪峰12金融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BC4" w:rsidRPr="00007D37" w:rsidRDefault="00264BC4" w:rsidP="006F08E6">
            <w:pPr>
              <w:widowControl/>
              <w:spacing w:before="1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25719E" w:rsidRPr="0025719E" w:rsidRDefault="0025719E"/>
    <w:sectPr w:rsidR="0025719E" w:rsidRPr="0025719E" w:rsidSect="00F06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F71" w:rsidRDefault="00E90F71" w:rsidP="00747A90">
      <w:r>
        <w:separator/>
      </w:r>
    </w:p>
  </w:endnote>
  <w:endnote w:type="continuationSeparator" w:id="1">
    <w:p w:rsidR="00E90F71" w:rsidRDefault="00E90F71" w:rsidP="00747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altName w:val="·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F71" w:rsidRDefault="00E90F71" w:rsidP="00747A90">
      <w:r>
        <w:separator/>
      </w:r>
    </w:p>
  </w:footnote>
  <w:footnote w:type="continuationSeparator" w:id="1">
    <w:p w:rsidR="00E90F71" w:rsidRDefault="00E90F71" w:rsidP="00747A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19E"/>
    <w:rsid w:val="00076FEA"/>
    <w:rsid w:val="00087750"/>
    <w:rsid w:val="000A1D52"/>
    <w:rsid w:val="002125ED"/>
    <w:rsid w:val="0025719E"/>
    <w:rsid w:val="00264BC4"/>
    <w:rsid w:val="0037365A"/>
    <w:rsid w:val="00643AE7"/>
    <w:rsid w:val="00731D26"/>
    <w:rsid w:val="00747A90"/>
    <w:rsid w:val="009E5B82"/>
    <w:rsid w:val="00C65A84"/>
    <w:rsid w:val="00D377F0"/>
    <w:rsid w:val="00E90F71"/>
    <w:rsid w:val="00F0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A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A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6942-E2EC-4CB3-B481-0295DAD3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317</Words>
  <Characters>1812</Characters>
  <Application>Microsoft Office Word</Application>
  <DocSecurity>0</DocSecurity>
  <Lines>15</Lines>
  <Paragraphs>4</Paragraphs>
  <ScaleCrop>false</ScaleCrop>
  <Company>Lenovo (Beijing) Limited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5</cp:revision>
  <dcterms:created xsi:type="dcterms:W3CDTF">2014-03-19T07:25:00Z</dcterms:created>
  <dcterms:modified xsi:type="dcterms:W3CDTF">2015-04-29T07:28:00Z</dcterms:modified>
</cp:coreProperties>
</file>