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507" w:rsidRDefault="00231507" w:rsidP="00AC46F4">
      <w:pPr>
        <w:pStyle w:val="a3"/>
        <w:tabs>
          <w:tab w:val="left" w:pos="2625"/>
        </w:tabs>
        <w:topLinePunct/>
        <w:snapToGrid w:val="0"/>
        <w:spacing w:before="0" w:after="0"/>
        <w:rPr>
          <w:rFonts w:ascii="隶书" w:eastAsia="隶书" w:hAnsi="Times New Roman"/>
          <w:kern w:val="2"/>
          <w:sz w:val="36"/>
          <w:szCs w:val="36"/>
        </w:rPr>
      </w:pPr>
      <w:r>
        <w:rPr>
          <w:rFonts w:ascii="隶书" w:eastAsia="隶书" w:hAnsi="Times New Roman" w:hint="eastAsia"/>
          <w:kern w:val="2"/>
          <w:sz w:val="36"/>
          <w:szCs w:val="36"/>
        </w:rPr>
        <w:t>中国人寿保险股份有限公司</w:t>
      </w:r>
    </w:p>
    <w:p w:rsidR="00231507" w:rsidRDefault="00231507" w:rsidP="00AC46F4">
      <w:pPr>
        <w:adjustRightInd w:val="0"/>
        <w:snapToGrid w:val="0"/>
        <w:jc w:val="center"/>
        <w:rPr>
          <w:rFonts w:ascii="宋体" w:hAnsi="宋体"/>
          <w:b/>
          <w:sz w:val="30"/>
          <w:szCs w:val="30"/>
        </w:rPr>
      </w:pPr>
      <w:r>
        <w:rPr>
          <w:rFonts w:ascii="宋体" w:hAnsi="宋体" w:hint="eastAsia"/>
          <w:b/>
          <w:sz w:val="30"/>
          <w:szCs w:val="30"/>
        </w:rPr>
        <w:t>国寿附加学生儿童残疾和烧伤意外伤害保险利益条款</w:t>
      </w:r>
    </w:p>
    <w:p w:rsidR="00231507" w:rsidRDefault="00231507" w:rsidP="00AC46F4">
      <w:pPr>
        <w:adjustRightInd w:val="0"/>
        <w:snapToGrid w:val="0"/>
        <w:jc w:val="left"/>
        <w:rPr>
          <w:rFonts w:ascii="幼圆" w:eastAsia="幼圆"/>
          <w:b/>
          <w:szCs w:val="21"/>
        </w:rPr>
      </w:pPr>
    </w:p>
    <w:p w:rsidR="00231507" w:rsidRPr="008C01FB" w:rsidRDefault="00231507" w:rsidP="00AC46F4">
      <w:pPr>
        <w:adjustRightInd w:val="0"/>
        <w:snapToGrid w:val="0"/>
        <w:jc w:val="left"/>
        <w:rPr>
          <w:rFonts w:ascii="幼圆" w:eastAsia="幼圆"/>
          <w:b/>
          <w:szCs w:val="21"/>
        </w:rPr>
      </w:pPr>
      <w:r w:rsidRPr="008C01FB">
        <w:rPr>
          <w:rFonts w:ascii="幼圆" w:eastAsia="幼圆" w:hint="eastAsia"/>
          <w:b/>
          <w:szCs w:val="21"/>
        </w:rPr>
        <w:t xml:space="preserve">第一条  </w:t>
      </w:r>
      <w:r>
        <w:rPr>
          <w:rFonts w:ascii="幼圆" w:eastAsia="幼圆" w:hint="eastAsia"/>
          <w:b/>
          <w:szCs w:val="21"/>
        </w:rPr>
        <w:t>保险合同</w:t>
      </w:r>
      <w:r w:rsidRPr="008C01FB">
        <w:rPr>
          <w:rFonts w:ascii="幼圆" w:eastAsia="幼圆" w:hint="eastAsia"/>
          <w:b/>
          <w:szCs w:val="21"/>
        </w:rPr>
        <w:t>构成</w:t>
      </w:r>
    </w:p>
    <w:p w:rsidR="00231507" w:rsidRPr="008C01FB" w:rsidRDefault="00231507" w:rsidP="00AC46F4">
      <w:pPr>
        <w:adjustRightInd w:val="0"/>
        <w:snapToGrid w:val="0"/>
        <w:ind w:firstLine="420"/>
        <w:rPr>
          <w:rFonts w:ascii="幼圆" w:eastAsia="幼圆"/>
          <w:szCs w:val="21"/>
        </w:rPr>
      </w:pPr>
      <w:r w:rsidRPr="008C01FB">
        <w:rPr>
          <w:rFonts w:ascii="幼圆" w:eastAsia="幼圆" w:hint="eastAsia"/>
          <w:szCs w:val="21"/>
        </w:rPr>
        <w:t>国寿附加学生儿童残疾和烧伤意外伤害保险合同（以下简称本附加合同）是</w:t>
      </w:r>
      <w:r w:rsidRPr="008C01FB">
        <w:rPr>
          <w:rFonts w:ascii="幼圆" w:eastAsia="幼圆" w:hAnsi="宋体" w:cs="宋体" w:hint="eastAsia"/>
          <w:color w:val="000000"/>
          <w:szCs w:val="21"/>
        </w:rPr>
        <w:t>本公司</w:t>
      </w:r>
      <w:r w:rsidRPr="008C01FB">
        <w:rPr>
          <w:rFonts w:ascii="幼圆" w:eastAsia="幼圆" w:hint="eastAsia"/>
          <w:color w:val="000000"/>
          <w:szCs w:val="21"/>
        </w:rPr>
        <w:t>特定</w:t>
      </w:r>
      <w:r w:rsidRPr="008C01FB">
        <w:rPr>
          <w:rFonts w:ascii="幼圆" w:eastAsia="幼圆" w:hint="eastAsia"/>
          <w:szCs w:val="21"/>
        </w:rPr>
        <w:t>个人人身保险合同（以下简称主合同）的附加合同，</w:t>
      </w:r>
      <w:proofErr w:type="gramStart"/>
      <w:r w:rsidRPr="008C01FB">
        <w:rPr>
          <w:rFonts w:ascii="幼圆" w:eastAsia="幼圆" w:hint="eastAsia"/>
          <w:szCs w:val="21"/>
        </w:rPr>
        <w:t>依主合同</w:t>
      </w:r>
      <w:proofErr w:type="gramEnd"/>
      <w:r w:rsidRPr="008C01FB">
        <w:rPr>
          <w:rFonts w:ascii="幼圆" w:eastAsia="幼圆" w:hint="eastAsia"/>
          <w:szCs w:val="21"/>
        </w:rPr>
        <w:t>投保人的申请，经本公司审核同意而订立。</w:t>
      </w:r>
    </w:p>
    <w:p w:rsidR="00231507" w:rsidRPr="008C01FB" w:rsidRDefault="00231507" w:rsidP="00AC46F4">
      <w:pPr>
        <w:adjustRightInd w:val="0"/>
        <w:snapToGrid w:val="0"/>
        <w:ind w:firstLine="420"/>
        <w:rPr>
          <w:rFonts w:ascii="幼圆" w:eastAsia="幼圆"/>
          <w:b/>
          <w:szCs w:val="21"/>
        </w:rPr>
      </w:pPr>
      <w:r w:rsidRPr="008C01FB">
        <w:rPr>
          <w:rFonts w:ascii="幼圆" w:eastAsia="幼圆" w:hint="eastAsia"/>
          <w:szCs w:val="21"/>
        </w:rPr>
        <w:t>本</w:t>
      </w:r>
      <w:r w:rsidRPr="008C01FB">
        <w:rPr>
          <w:rFonts w:ascii="幼圆" w:eastAsia="幼圆" w:hint="eastAsia"/>
          <w:color w:val="000000"/>
          <w:kern w:val="0"/>
          <w:szCs w:val="21"/>
        </w:rPr>
        <w:t>附加合同由保险单及所附</w:t>
      </w:r>
      <w:r>
        <w:rPr>
          <w:rFonts w:ascii="幼圆" w:eastAsia="幼圆" w:hint="eastAsia"/>
          <w:color w:val="000000"/>
          <w:kern w:val="0"/>
          <w:szCs w:val="21"/>
        </w:rPr>
        <w:t>国寿附加学生儿童残疾和烧伤意外伤害保险利益</w:t>
      </w:r>
      <w:r w:rsidRPr="008C01FB">
        <w:rPr>
          <w:rFonts w:ascii="幼圆" w:eastAsia="幼圆" w:hint="eastAsia"/>
          <w:color w:val="000000"/>
          <w:kern w:val="0"/>
          <w:szCs w:val="21"/>
        </w:rPr>
        <w:t>条款</w:t>
      </w:r>
      <w:r>
        <w:rPr>
          <w:rFonts w:ascii="幼圆" w:eastAsia="幼圆" w:hint="eastAsia"/>
          <w:color w:val="000000"/>
          <w:kern w:val="0"/>
          <w:szCs w:val="21"/>
        </w:rPr>
        <w:t>（以下简称本附加合同利益条款）</w:t>
      </w:r>
      <w:r w:rsidRPr="008C01FB">
        <w:rPr>
          <w:rFonts w:ascii="幼圆" w:eastAsia="幼圆" w:hint="eastAsia"/>
          <w:color w:val="000000"/>
          <w:kern w:val="0"/>
          <w:szCs w:val="21"/>
        </w:rPr>
        <w:t>、</w:t>
      </w:r>
      <w:r>
        <w:rPr>
          <w:rFonts w:ascii="幼圆" w:eastAsia="幼圆" w:hint="eastAsia"/>
          <w:color w:val="000000"/>
          <w:kern w:val="0"/>
          <w:szCs w:val="21"/>
        </w:rPr>
        <w:t>短期保险基本条款（以下简称本附加合同基本条款）、</w:t>
      </w:r>
      <w:r w:rsidRPr="008C01FB">
        <w:rPr>
          <w:rFonts w:ascii="幼圆" w:eastAsia="幼圆" w:hint="eastAsia"/>
          <w:color w:val="000000"/>
          <w:kern w:val="0"/>
          <w:szCs w:val="21"/>
        </w:rPr>
        <w:t>批注、附贴批单、投保单，</w:t>
      </w:r>
      <w:r w:rsidRPr="008C01FB">
        <w:rPr>
          <w:rFonts w:ascii="幼圆" w:eastAsia="幼圆" w:hint="eastAsia"/>
          <w:color w:val="000000"/>
          <w:szCs w:val="21"/>
        </w:rPr>
        <w:t>以及与本附加合同有关的投保文件、声明和其他书面协议共同构成。</w:t>
      </w:r>
    </w:p>
    <w:p w:rsidR="00231507" w:rsidRPr="008C01FB" w:rsidRDefault="00231507" w:rsidP="00AC46F4">
      <w:pPr>
        <w:adjustRightInd w:val="0"/>
        <w:snapToGrid w:val="0"/>
        <w:rPr>
          <w:rFonts w:ascii="幼圆" w:eastAsia="幼圆"/>
          <w:szCs w:val="21"/>
        </w:rPr>
      </w:pPr>
    </w:p>
    <w:p w:rsidR="00231507" w:rsidRPr="008C01FB" w:rsidRDefault="00231507" w:rsidP="00AC46F4">
      <w:pPr>
        <w:adjustRightInd w:val="0"/>
        <w:snapToGrid w:val="0"/>
        <w:rPr>
          <w:rFonts w:ascii="幼圆" w:eastAsia="幼圆"/>
          <w:szCs w:val="21"/>
        </w:rPr>
      </w:pPr>
      <w:r w:rsidRPr="008C01FB">
        <w:rPr>
          <w:rFonts w:ascii="幼圆" w:eastAsia="幼圆" w:hint="eastAsia"/>
          <w:b/>
          <w:szCs w:val="21"/>
        </w:rPr>
        <w:t>第二条  投保范围</w:t>
      </w:r>
    </w:p>
    <w:p w:rsidR="00231507" w:rsidRDefault="00231507" w:rsidP="00AC46F4">
      <w:pPr>
        <w:tabs>
          <w:tab w:val="left" w:pos="540"/>
        </w:tabs>
        <w:autoSpaceDE w:val="0"/>
        <w:autoSpaceDN w:val="0"/>
        <w:adjustRightInd w:val="0"/>
        <w:snapToGrid w:val="0"/>
        <w:ind w:firstLineChars="202" w:firstLine="424"/>
        <w:jc w:val="left"/>
        <w:rPr>
          <w:rFonts w:ascii="幼圆" w:eastAsia="幼圆"/>
          <w:color w:val="000000"/>
          <w:szCs w:val="21"/>
        </w:rPr>
      </w:pPr>
      <w:r w:rsidRPr="00AB1FF6">
        <w:rPr>
          <w:rFonts w:ascii="幼圆" w:eastAsia="幼圆" w:hint="eastAsia"/>
          <w:color w:val="000000"/>
          <w:szCs w:val="21"/>
        </w:rPr>
        <w:t>凡</w:t>
      </w:r>
      <w:r w:rsidRPr="00AB1FF6">
        <w:rPr>
          <w:rFonts w:ascii="幼圆" w:eastAsia="幼圆" w:hint="eastAsia"/>
          <w:szCs w:val="21"/>
        </w:rPr>
        <w:t>出生二十八日以上、</w:t>
      </w:r>
      <w:r w:rsidRPr="00AB1FF6">
        <w:rPr>
          <w:rFonts w:ascii="幼圆" w:eastAsia="幼圆" w:hint="eastAsia"/>
          <w:color w:val="000000"/>
          <w:szCs w:val="21"/>
        </w:rPr>
        <w:t>身体健康的学生、儿童，均可作为被保险人</w:t>
      </w:r>
      <w:r>
        <w:rPr>
          <w:rFonts w:ascii="幼圆" w:eastAsia="幼圆" w:hint="eastAsia"/>
          <w:color w:val="000000"/>
          <w:szCs w:val="21"/>
        </w:rPr>
        <w:t>，由主合同投保人向本公司投保本保险。</w:t>
      </w:r>
    </w:p>
    <w:p w:rsidR="00231507" w:rsidRPr="008C01FB" w:rsidRDefault="00231507" w:rsidP="00AC46F4">
      <w:pPr>
        <w:tabs>
          <w:tab w:val="left" w:pos="540"/>
        </w:tabs>
        <w:autoSpaceDE w:val="0"/>
        <w:autoSpaceDN w:val="0"/>
        <w:adjustRightInd w:val="0"/>
        <w:snapToGrid w:val="0"/>
        <w:ind w:firstLineChars="202" w:firstLine="426"/>
        <w:jc w:val="left"/>
        <w:rPr>
          <w:rFonts w:ascii="幼圆" w:eastAsia="幼圆"/>
          <w:b/>
          <w:szCs w:val="21"/>
        </w:rPr>
      </w:pPr>
    </w:p>
    <w:p w:rsidR="00231507" w:rsidRPr="008C01FB" w:rsidRDefault="00231507" w:rsidP="00AC46F4">
      <w:pPr>
        <w:tabs>
          <w:tab w:val="left" w:pos="540"/>
        </w:tabs>
        <w:autoSpaceDE w:val="0"/>
        <w:autoSpaceDN w:val="0"/>
        <w:adjustRightInd w:val="0"/>
        <w:snapToGrid w:val="0"/>
        <w:jc w:val="left"/>
        <w:rPr>
          <w:rFonts w:ascii="幼圆" w:eastAsia="幼圆" w:cs="宋体"/>
          <w:b/>
          <w:bCs/>
          <w:color w:val="000000"/>
          <w:kern w:val="0"/>
          <w:szCs w:val="21"/>
        </w:rPr>
      </w:pPr>
      <w:r w:rsidRPr="008C01FB">
        <w:rPr>
          <w:rFonts w:ascii="幼圆" w:eastAsia="幼圆" w:cs="幼圆" w:hint="eastAsia"/>
          <w:b/>
          <w:bCs/>
          <w:color w:val="000000"/>
          <w:kern w:val="0"/>
          <w:szCs w:val="21"/>
        </w:rPr>
        <w:t xml:space="preserve">第三条  </w:t>
      </w:r>
      <w:r w:rsidRPr="008C01FB">
        <w:rPr>
          <w:rFonts w:ascii="幼圆" w:eastAsia="幼圆" w:cs="宋体" w:hint="eastAsia"/>
          <w:b/>
          <w:bCs/>
          <w:color w:val="000000"/>
          <w:kern w:val="0"/>
          <w:szCs w:val="21"/>
        </w:rPr>
        <w:t>保险期间</w:t>
      </w:r>
      <w:r>
        <w:rPr>
          <w:rFonts w:ascii="幼圆" w:eastAsia="幼圆" w:cs="宋体" w:hint="eastAsia"/>
          <w:b/>
          <w:bCs/>
          <w:color w:val="000000"/>
          <w:kern w:val="0"/>
          <w:szCs w:val="21"/>
        </w:rPr>
        <w:t>和续保</w:t>
      </w:r>
    </w:p>
    <w:p w:rsidR="00231507" w:rsidRDefault="00231507" w:rsidP="00AC46F4">
      <w:pPr>
        <w:adjustRightInd w:val="0"/>
        <w:snapToGrid w:val="0"/>
        <w:ind w:firstLineChars="200" w:firstLine="420"/>
        <w:rPr>
          <w:rFonts w:ascii="幼圆" w:eastAsia="幼圆"/>
        </w:rPr>
      </w:pPr>
      <w:r>
        <w:rPr>
          <w:rFonts w:ascii="幼圆" w:eastAsia="幼圆" w:hint="eastAsia"/>
        </w:rPr>
        <w:t>本附加合同的保险期间为一年，除另有约定外，自本附加合同生效之日起至约定终止日二十四时止，由投保人在投保时与本公司协商确定。</w:t>
      </w:r>
    </w:p>
    <w:p w:rsidR="00231507" w:rsidRDefault="00231507" w:rsidP="00AC46F4">
      <w:pPr>
        <w:adjustRightInd w:val="0"/>
        <w:snapToGrid w:val="0"/>
        <w:ind w:firstLineChars="200" w:firstLine="420"/>
        <w:rPr>
          <w:rFonts w:ascii="幼圆" w:eastAsia="幼圆"/>
          <w:szCs w:val="21"/>
        </w:rPr>
      </w:pPr>
      <w:r>
        <w:rPr>
          <w:rFonts w:ascii="幼圆" w:eastAsia="幼圆" w:hint="eastAsia"/>
          <w:szCs w:val="21"/>
        </w:rPr>
        <w:t>本附加合同的续保与主合同相同。</w:t>
      </w:r>
    </w:p>
    <w:p w:rsidR="00231507" w:rsidRPr="004318E5" w:rsidRDefault="00231507" w:rsidP="00AC46F4">
      <w:pPr>
        <w:adjustRightInd w:val="0"/>
        <w:snapToGrid w:val="0"/>
        <w:rPr>
          <w:rFonts w:ascii="幼圆" w:eastAsia="幼圆"/>
          <w:szCs w:val="21"/>
        </w:rPr>
      </w:pPr>
    </w:p>
    <w:p w:rsidR="00231507" w:rsidRPr="008C01FB" w:rsidRDefault="00231507" w:rsidP="00AC46F4">
      <w:pPr>
        <w:adjustRightInd w:val="0"/>
        <w:snapToGrid w:val="0"/>
        <w:rPr>
          <w:rFonts w:ascii="幼圆" w:eastAsia="幼圆"/>
          <w:b/>
          <w:szCs w:val="21"/>
        </w:rPr>
      </w:pPr>
      <w:r w:rsidRPr="008C01FB">
        <w:rPr>
          <w:rFonts w:ascii="幼圆" w:eastAsia="幼圆" w:hint="eastAsia"/>
          <w:b/>
          <w:szCs w:val="21"/>
        </w:rPr>
        <w:t>第四条  保险责任</w:t>
      </w:r>
    </w:p>
    <w:p w:rsidR="00231507" w:rsidRPr="008C01FB" w:rsidRDefault="00231507" w:rsidP="00AC46F4">
      <w:pPr>
        <w:pStyle w:val="a5"/>
        <w:adjustRightInd w:val="0"/>
        <w:snapToGrid w:val="0"/>
        <w:ind w:firstLine="420"/>
        <w:rPr>
          <w:rFonts w:ascii="幼圆" w:eastAsia="幼圆"/>
          <w:szCs w:val="21"/>
        </w:rPr>
      </w:pPr>
      <w:r w:rsidRPr="008C01FB">
        <w:rPr>
          <w:rFonts w:ascii="幼圆" w:eastAsia="幼圆" w:hint="eastAsia"/>
          <w:szCs w:val="21"/>
        </w:rPr>
        <w:t>在本附加合同保险期间内，本公司依下列约定承担保险责任：</w:t>
      </w:r>
    </w:p>
    <w:p w:rsidR="00231507" w:rsidRPr="008C01FB" w:rsidRDefault="00231507" w:rsidP="00AC46F4">
      <w:pPr>
        <w:adjustRightInd w:val="0"/>
        <w:snapToGrid w:val="0"/>
        <w:ind w:firstLineChars="200" w:firstLine="420"/>
        <w:rPr>
          <w:rFonts w:ascii="幼圆" w:eastAsia="幼圆" w:hAnsi="Courier New"/>
          <w:szCs w:val="21"/>
        </w:rPr>
      </w:pPr>
      <w:r w:rsidRPr="008C01FB">
        <w:rPr>
          <w:rFonts w:ascii="幼圆" w:eastAsia="幼圆" w:hint="eastAsia"/>
          <w:szCs w:val="21"/>
        </w:rPr>
        <w:t>一、被保险人遭受意外伤害，并自该意外伤害发生之日起一百八十日内因</w:t>
      </w:r>
      <w:r w:rsidRPr="008C01FB">
        <w:rPr>
          <w:rFonts w:ascii="幼圆" w:eastAsia="幼圆" w:hAnsi="Courier New" w:hint="eastAsia"/>
          <w:szCs w:val="21"/>
        </w:rPr>
        <w:t>该意外伤害导</w:t>
      </w:r>
      <w:r>
        <w:rPr>
          <w:rFonts w:ascii="幼圆" w:eastAsia="幼圆" w:hAnsi="Courier New" w:hint="eastAsia"/>
          <w:szCs w:val="21"/>
        </w:rPr>
        <w:t>致身体残疾，本公司根据《人身保险残疾程度与保险金给付比例表》（</w:t>
      </w:r>
      <w:r w:rsidRPr="008C01FB">
        <w:rPr>
          <w:rFonts w:ascii="幼圆" w:eastAsia="幼圆" w:hAnsi="Courier New" w:hint="eastAsia"/>
          <w:szCs w:val="21"/>
        </w:rPr>
        <w:t>附表1）的规定，按本附加合同约定的保险金额乘以该项残疾所对应的给付比例给付残疾保险金。</w:t>
      </w:r>
    </w:p>
    <w:p w:rsidR="00231507" w:rsidRPr="008C01FB" w:rsidRDefault="00231507" w:rsidP="00AC46F4">
      <w:pPr>
        <w:adjustRightInd w:val="0"/>
        <w:snapToGrid w:val="0"/>
        <w:ind w:firstLineChars="200" w:firstLine="420"/>
        <w:rPr>
          <w:rFonts w:ascii="幼圆" w:eastAsia="幼圆" w:hAnsi="Courier New"/>
          <w:szCs w:val="21"/>
        </w:rPr>
      </w:pPr>
      <w:r w:rsidRPr="008C01FB">
        <w:rPr>
          <w:rFonts w:ascii="幼圆" w:eastAsia="幼圆" w:hAnsi="Courier New" w:hint="eastAsia"/>
          <w:szCs w:val="21"/>
        </w:rPr>
        <w:t>被保险人因同一意外伤害造成一项以上身体残疾时，本公司给付对应项残疾保险金之</w:t>
      </w:r>
      <w:proofErr w:type="gramStart"/>
      <w:r w:rsidRPr="008C01FB">
        <w:rPr>
          <w:rFonts w:ascii="幼圆" w:eastAsia="幼圆" w:hAnsi="Courier New" w:hint="eastAsia"/>
          <w:szCs w:val="21"/>
        </w:rPr>
        <w:t>和</w:t>
      </w:r>
      <w:proofErr w:type="gramEnd"/>
      <w:r w:rsidRPr="008C01FB">
        <w:rPr>
          <w:rFonts w:ascii="幼圆" w:eastAsia="幼圆" w:hAnsi="Courier New" w:hint="eastAsia"/>
          <w:szCs w:val="21"/>
        </w:rPr>
        <w:t>。但不同残疾项目属于同一肢时，本公司仅给付其中一项残疾保险金。如残疾项目所对应的给付比例不同，仅给付其中比例较高一项的残疾保险金。</w:t>
      </w:r>
    </w:p>
    <w:p w:rsidR="00231507" w:rsidRPr="008C01FB" w:rsidRDefault="00231507" w:rsidP="00AC46F4">
      <w:pPr>
        <w:pStyle w:val="a5"/>
        <w:adjustRightInd w:val="0"/>
        <w:snapToGrid w:val="0"/>
        <w:ind w:firstLineChars="200" w:firstLine="420"/>
        <w:rPr>
          <w:rFonts w:ascii="幼圆" w:eastAsia="幼圆"/>
          <w:szCs w:val="21"/>
        </w:rPr>
      </w:pPr>
      <w:r w:rsidRPr="008C01FB">
        <w:rPr>
          <w:rFonts w:ascii="幼圆" w:eastAsia="幼圆" w:hint="eastAsia"/>
          <w:szCs w:val="21"/>
        </w:rPr>
        <w:t>二、被保险人遭受意外伤害，并自该意外伤害发生之日起一百八十日内因该</w:t>
      </w:r>
      <w:r>
        <w:rPr>
          <w:rFonts w:ascii="幼圆" w:eastAsia="幼圆" w:hint="eastAsia"/>
          <w:szCs w:val="21"/>
        </w:rPr>
        <w:t>意外伤害导致Ⅲ度烧伤，本公司根据《意外烧伤保险金给付比例表》（</w:t>
      </w:r>
      <w:r w:rsidRPr="008C01FB">
        <w:rPr>
          <w:rFonts w:ascii="幼圆" w:eastAsia="幼圆" w:hint="eastAsia"/>
          <w:szCs w:val="21"/>
        </w:rPr>
        <w:t>附表2）的规定，按本附加合同约定的保险金额乘以该项烧伤所对应的给付比例给付烧伤保险金。</w:t>
      </w:r>
    </w:p>
    <w:p w:rsidR="00231507" w:rsidRPr="008C01FB" w:rsidRDefault="00231507" w:rsidP="00AC46F4">
      <w:pPr>
        <w:pStyle w:val="a5"/>
        <w:adjustRightInd w:val="0"/>
        <w:snapToGrid w:val="0"/>
        <w:ind w:firstLineChars="200" w:firstLine="420"/>
        <w:rPr>
          <w:rFonts w:ascii="幼圆" w:eastAsia="幼圆"/>
          <w:color w:val="000000"/>
          <w:szCs w:val="21"/>
        </w:rPr>
      </w:pPr>
      <w:r w:rsidRPr="008C01FB">
        <w:rPr>
          <w:rFonts w:ascii="幼圆" w:eastAsia="幼圆" w:hint="eastAsia"/>
          <w:color w:val="000000"/>
          <w:szCs w:val="21"/>
        </w:rPr>
        <w:t>三、本公司给付的保险金以保险金额为限，一次或累计给付的保险金达到本附加合同</w:t>
      </w:r>
      <w:r w:rsidRPr="008C01FB">
        <w:rPr>
          <w:rFonts w:ascii="幼圆" w:eastAsia="幼圆" w:hAnsi="宋体" w:cs="宋体" w:hint="eastAsia"/>
          <w:color w:val="000000"/>
          <w:szCs w:val="21"/>
        </w:rPr>
        <w:t>约定</w:t>
      </w:r>
      <w:r w:rsidRPr="008C01FB">
        <w:rPr>
          <w:rFonts w:ascii="幼圆" w:eastAsia="幼圆" w:hint="eastAsia"/>
          <w:color w:val="000000"/>
          <w:szCs w:val="21"/>
        </w:rPr>
        <w:t>的保险金额时，本附加合同终止。</w:t>
      </w:r>
    </w:p>
    <w:p w:rsidR="00231507" w:rsidRPr="008C01FB" w:rsidRDefault="00231507" w:rsidP="00AC46F4">
      <w:pPr>
        <w:pStyle w:val="a5"/>
        <w:adjustRightInd w:val="0"/>
        <w:snapToGrid w:val="0"/>
        <w:ind w:firstLineChars="200" w:firstLine="420"/>
        <w:rPr>
          <w:rFonts w:ascii="幼圆" w:eastAsia="幼圆"/>
          <w:szCs w:val="21"/>
        </w:rPr>
      </w:pPr>
    </w:p>
    <w:p w:rsidR="00231507" w:rsidRPr="008C01FB" w:rsidRDefault="00231507" w:rsidP="00AC46F4">
      <w:pPr>
        <w:adjustRightInd w:val="0"/>
        <w:snapToGrid w:val="0"/>
        <w:rPr>
          <w:rFonts w:ascii="幼圆" w:eastAsia="幼圆"/>
          <w:b/>
          <w:szCs w:val="21"/>
        </w:rPr>
      </w:pPr>
      <w:r w:rsidRPr="008C01FB">
        <w:rPr>
          <w:rFonts w:ascii="幼圆" w:eastAsia="幼圆" w:hint="eastAsia"/>
          <w:b/>
          <w:szCs w:val="21"/>
        </w:rPr>
        <w:t>第五条  责任免除</w:t>
      </w:r>
    </w:p>
    <w:p w:rsidR="00231507" w:rsidRPr="00B831E6" w:rsidRDefault="00231507" w:rsidP="00AC46F4">
      <w:pPr>
        <w:adjustRightInd w:val="0"/>
        <w:snapToGrid w:val="0"/>
        <w:ind w:firstLine="420"/>
        <w:rPr>
          <w:rFonts w:ascii="幼圆" w:eastAsia="幼圆"/>
          <w:b/>
          <w:color w:val="000000"/>
          <w:szCs w:val="21"/>
        </w:rPr>
      </w:pPr>
      <w:r w:rsidRPr="00B831E6">
        <w:rPr>
          <w:rFonts w:ascii="幼圆" w:eastAsia="幼圆" w:hint="eastAsia"/>
          <w:b/>
          <w:szCs w:val="21"/>
        </w:rPr>
        <w:t>本附加合同的</w:t>
      </w:r>
      <w:r w:rsidRPr="00B831E6">
        <w:rPr>
          <w:rFonts w:ascii="幼圆" w:eastAsia="幼圆" w:hint="eastAsia"/>
          <w:b/>
          <w:color w:val="000000"/>
          <w:szCs w:val="21"/>
        </w:rPr>
        <w:t>责任免除事项与主合同相同。</w:t>
      </w:r>
    </w:p>
    <w:p w:rsidR="00231507" w:rsidRPr="008C01FB" w:rsidRDefault="00231507" w:rsidP="00AC46F4">
      <w:pPr>
        <w:adjustRightInd w:val="0"/>
        <w:snapToGrid w:val="0"/>
        <w:ind w:firstLine="420"/>
        <w:rPr>
          <w:rFonts w:ascii="幼圆" w:eastAsia="幼圆"/>
          <w:szCs w:val="21"/>
        </w:rPr>
      </w:pPr>
    </w:p>
    <w:p w:rsidR="00231507" w:rsidRPr="008C01FB" w:rsidRDefault="00231507" w:rsidP="00AC46F4">
      <w:pPr>
        <w:pStyle w:val="a5"/>
        <w:adjustRightInd w:val="0"/>
        <w:snapToGrid w:val="0"/>
        <w:outlineLvl w:val="0"/>
        <w:rPr>
          <w:rFonts w:ascii="幼圆" w:eastAsia="幼圆"/>
          <w:b/>
          <w:szCs w:val="21"/>
        </w:rPr>
      </w:pPr>
      <w:r w:rsidRPr="008C01FB">
        <w:rPr>
          <w:rFonts w:ascii="幼圆" w:eastAsia="幼圆" w:hint="eastAsia"/>
          <w:b/>
          <w:szCs w:val="21"/>
        </w:rPr>
        <w:t>第六条  保险金额</w:t>
      </w:r>
      <w:r>
        <w:rPr>
          <w:rFonts w:ascii="幼圆" w:eastAsia="幼圆" w:hint="eastAsia"/>
          <w:b/>
          <w:szCs w:val="21"/>
        </w:rPr>
        <w:t>和保险费</w:t>
      </w:r>
    </w:p>
    <w:p w:rsidR="00231507" w:rsidRPr="008C01FB" w:rsidRDefault="00231507" w:rsidP="00AC46F4">
      <w:pPr>
        <w:pStyle w:val="22"/>
        <w:adjustRightInd w:val="0"/>
        <w:snapToGrid w:val="0"/>
        <w:rPr>
          <w:rFonts w:ascii="幼圆" w:eastAsia="幼圆"/>
          <w:szCs w:val="21"/>
        </w:rPr>
      </w:pPr>
      <w:r w:rsidRPr="008C01FB">
        <w:rPr>
          <w:rFonts w:ascii="幼圆" w:eastAsia="幼圆" w:hint="eastAsia"/>
          <w:szCs w:val="21"/>
        </w:rPr>
        <w:t>本附加合同的保险金额由投保人</w:t>
      </w:r>
      <w:r w:rsidRPr="008C01FB">
        <w:rPr>
          <w:rFonts w:ascii="幼圆" w:eastAsia="幼圆" w:hAnsi="宋体" w:cs="宋体" w:hint="eastAsia"/>
          <w:szCs w:val="21"/>
        </w:rPr>
        <w:t>在投保时</w:t>
      </w:r>
      <w:r w:rsidRPr="008C01FB">
        <w:rPr>
          <w:rFonts w:ascii="幼圆" w:eastAsia="幼圆" w:hint="eastAsia"/>
          <w:szCs w:val="21"/>
        </w:rPr>
        <w:t>和本公司协商确定并在保险单上载明。</w:t>
      </w:r>
    </w:p>
    <w:p w:rsidR="00231507" w:rsidRPr="00A215C9" w:rsidRDefault="00231507" w:rsidP="00AC46F4">
      <w:pPr>
        <w:adjustRightInd w:val="0"/>
        <w:snapToGrid w:val="0"/>
        <w:ind w:firstLineChars="200" w:firstLine="420"/>
        <w:rPr>
          <w:rFonts w:ascii="幼圆" w:eastAsia="幼圆"/>
          <w:szCs w:val="21"/>
        </w:rPr>
      </w:pPr>
      <w:r w:rsidRPr="00A215C9">
        <w:rPr>
          <w:rFonts w:ascii="幼圆" w:eastAsia="幼圆" w:hAnsi="宋体" w:hint="eastAsia"/>
          <w:szCs w:val="21"/>
        </w:rPr>
        <w:t>本附加合同</w:t>
      </w:r>
      <w:r w:rsidRPr="00A215C9">
        <w:rPr>
          <w:rFonts w:ascii="幼圆" w:eastAsia="幼圆" w:hint="eastAsia"/>
          <w:szCs w:val="21"/>
        </w:rPr>
        <w:t>保险费的交付方式、保险费到期日与主合同相同。</w:t>
      </w:r>
    </w:p>
    <w:p w:rsidR="00231507" w:rsidRPr="00126F2D" w:rsidRDefault="00231507" w:rsidP="00AC46F4">
      <w:pPr>
        <w:pStyle w:val="a5"/>
        <w:adjustRightInd w:val="0"/>
        <w:snapToGrid w:val="0"/>
        <w:outlineLvl w:val="0"/>
        <w:rPr>
          <w:rFonts w:ascii="幼圆" w:eastAsia="幼圆"/>
          <w:b/>
          <w:szCs w:val="21"/>
        </w:rPr>
      </w:pPr>
    </w:p>
    <w:p w:rsidR="00231507" w:rsidRPr="008C01FB" w:rsidRDefault="00231507" w:rsidP="00AC46F4">
      <w:pPr>
        <w:pStyle w:val="a5"/>
        <w:adjustRightInd w:val="0"/>
        <w:snapToGrid w:val="0"/>
        <w:rPr>
          <w:rFonts w:ascii="幼圆" w:eastAsia="幼圆"/>
          <w:b/>
          <w:szCs w:val="21"/>
        </w:rPr>
      </w:pPr>
      <w:r w:rsidRPr="008C01FB">
        <w:rPr>
          <w:rFonts w:ascii="幼圆" w:eastAsia="幼圆" w:hint="eastAsia"/>
          <w:b/>
          <w:szCs w:val="21"/>
        </w:rPr>
        <w:t>第</w:t>
      </w:r>
      <w:r w:rsidRPr="008C01FB">
        <w:rPr>
          <w:rFonts w:ascii="幼圆" w:eastAsia="幼圆" w:hint="eastAsia"/>
          <w:b/>
          <w:bCs/>
          <w:szCs w:val="21"/>
        </w:rPr>
        <w:t>七</w:t>
      </w:r>
      <w:r w:rsidRPr="008C01FB">
        <w:rPr>
          <w:rFonts w:ascii="幼圆" w:eastAsia="幼圆" w:hint="eastAsia"/>
          <w:b/>
          <w:szCs w:val="21"/>
        </w:rPr>
        <w:t>条  残疾或烧伤程度的鉴定</w:t>
      </w:r>
    </w:p>
    <w:p w:rsidR="00231507" w:rsidRPr="008C01FB" w:rsidRDefault="00231507" w:rsidP="00AC46F4">
      <w:pPr>
        <w:pStyle w:val="a5"/>
        <w:adjustRightInd w:val="0"/>
        <w:snapToGrid w:val="0"/>
        <w:ind w:firstLineChars="200" w:firstLine="420"/>
        <w:outlineLvl w:val="0"/>
        <w:rPr>
          <w:rFonts w:ascii="幼圆" w:eastAsia="幼圆"/>
          <w:szCs w:val="21"/>
        </w:rPr>
      </w:pPr>
      <w:r w:rsidRPr="008C01FB">
        <w:rPr>
          <w:rFonts w:ascii="幼圆" w:eastAsia="幼圆" w:hint="eastAsia"/>
          <w:szCs w:val="21"/>
        </w:rPr>
        <w:t>被保险人因意外伤害造成身体残疾或烧伤的，应在治疗结束后，由二级以上（含二级）医院、本公司认可的其他医疗机构或鉴定机构出具能够证明被保险人残疾或烧伤程度的资料。若本附加合同任何一方对残疾或烧伤程度的认定有异议，则以司法鉴定机构的鉴定结果为准。</w:t>
      </w:r>
    </w:p>
    <w:p w:rsidR="00231507" w:rsidRPr="008C01FB" w:rsidRDefault="00231507" w:rsidP="00AC46F4">
      <w:pPr>
        <w:pStyle w:val="a5"/>
        <w:adjustRightInd w:val="0"/>
        <w:snapToGrid w:val="0"/>
        <w:ind w:firstLineChars="200" w:firstLine="420"/>
        <w:outlineLvl w:val="0"/>
        <w:rPr>
          <w:rFonts w:ascii="幼圆" w:eastAsia="幼圆"/>
          <w:szCs w:val="21"/>
        </w:rPr>
      </w:pPr>
      <w:r w:rsidRPr="008C01FB">
        <w:rPr>
          <w:rFonts w:ascii="幼圆" w:eastAsia="幼圆" w:hint="eastAsia"/>
          <w:szCs w:val="21"/>
        </w:rPr>
        <w:t>被保险人自遭受意外伤害之日起一百八十日内治疗仍未结束的，应按第一百八十日的身体情况出具资料或进行司法鉴定。</w:t>
      </w:r>
    </w:p>
    <w:p w:rsidR="00231507" w:rsidRPr="008C01FB" w:rsidRDefault="00231507" w:rsidP="00AC46F4">
      <w:pPr>
        <w:adjustRightInd w:val="0"/>
        <w:snapToGrid w:val="0"/>
        <w:rPr>
          <w:rFonts w:ascii="幼圆" w:eastAsia="幼圆"/>
          <w:b/>
          <w:szCs w:val="21"/>
        </w:rPr>
      </w:pPr>
    </w:p>
    <w:p w:rsidR="00231507" w:rsidRPr="008C01FB" w:rsidRDefault="00231507" w:rsidP="00AC46F4">
      <w:pPr>
        <w:pStyle w:val="a5"/>
        <w:adjustRightInd w:val="0"/>
        <w:snapToGrid w:val="0"/>
        <w:outlineLvl w:val="0"/>
        <w:rPr>
          <w:rFonts w:ascii="幼圆" w:eastAsia="幼圆"/>
          <w:b/>
          <w:szCs w:val="21"/>
        </w:rPr>
      </w:pPr>
      <w:r w:rsidRPr="008C01FB">
        <w:rPr>
          <w:rFonts w:ascii="幼圆" w:eastAsia="幼圆" w:hint="eastAsia"/>
          <w:b/>
          <w:szCs w:val="21"/>
        </w:rPr>
        <w:t>第</w:t>
      </w:r>
      <w:r>
        <w:rPr>
          <w:rFonts w:ascii="幼圆" w:eastAsia="幼圆" w:hint="eastAsia"/>
          <w:b/>
          <w:szCs w:val="21"/>
        </w:rPr>
        <w:t>八</w:t>
      </w:r>
      <w:r w:rsidRPr="008C01FB">
        <w:rPr>
          <w:rFonts w:ascii="幼圆" w:eastAsia="幼圆" w:hint="eastAsia"/>
          <w:b/>
          <w:szCs w:val="21"/>
        </w:rPr>
        <w:t>条  保险金申请</w:t>
      </w:r>
      <w:r>
        <w:rPr>
          <w:rFonts w:ascii="幼圆" w:eastAsia="幼圆" w:hint="eastAsia"/>
          <w:b/>
          <w:szCs w:val="21"/>
        </w:rPr>
        <w:t>所需证明和资料</w:t>
      </w:r>
    </w:p>
    <w:p w:rsidR="00231507" w:rsidRDefault="00231507" w:rsidP="00AC46F4">
      <w:pPr>
        <w:pStyle w:val="31"/>
        <w:adjustRightInd w:val="0"/>
        <w:snapToGrid w:val="0"/>
        <w:ind w:leftChars="0" w:left="0" w:firstLineChars="202" w:firstLine="424"/>
        <w:contextualSpacing w:val="0"/>
        <w:rPr>
          <w:rFonts w:ascii="幼圆"/>
        </w:rPr>
      </w:pPr>
      <w:r>
        <w:rPr>
          <w:rFonts w:ascii="幼圆" w:hint="eastAsia"/>
        </w:rPr>
        <w:lastRenderedPageBreak/>
        <w:t>一、申请残疾保险金时，</w:t>
      </w:r>
      <w:r w:rsidRPr="00FD1BEB">
        <w:rPr>
          <w:rFonts w:ascii="幼圆" w:hint="eastAsia"/>
        </w:rPr>
        <w:t>所需</w:t>
      </w:r>
      <w:r>
        <w:rPr>
          <w:rFonts w:ascii="幼圆" w:hint="eastAsia"/>
        </w:rPr>
        <w:t>的</w:t>
      </w:r>
      <w:r w:rsidRPr="00FD1BEB">
        <w:rPr>
          <w:rFonts w:ascii="幼圆" w:hint="eastAsia"/>
        </w:rPr>
        <w:t>证明和资料为</w:t>
      </w:r>
      <w:r>
        <w:rPr>
          <w:rFonts w:ascii="幼圆" w:hint="eastAsia"/>
        </w:rPr>
        <w:t>：</w:t>
      </w:r>
    </w:p>
    <w:p w:rsidR="00231507" w:rsidRPr="00E32E14" w:rsidRDefault="00231507" w:rsidP="00AC46F4">
      <w:pPr>
        <w:pStyle w:val="a5"/>
        <w:adjustRightInd w:val="0"/>
        <w:snapToGrid w:val="0"/>
        <w:ind w:firstLineChars="200" w:firstLine="420"/>
        <w:rPr>
          <w:rFonts w:ascii="幼圆" w:eastAsia="幼圆"/>
        </w:rPr>
      </w:pPr>
      <w:r w:rsidRPr="00E32E14">
        <w:rPr>
          <w:rFonts w:ascii="幼圆" w:eastAsia="幼圆" w:hint="eastAsia"/>
        </w:rPr>
        <w:t>1．保险单；</w:t>
      </w:r>
    </w:p>
    <w:p w:rsidR="00231507" w:rsidRPr="00E32E14" w:rsidRDefault="00231507" w:rsidP="00AC46F4">
      <w:pPr>
        <w:pStyle w:val="a5"/>
        <w:adjustRightInd w:val="0"/>
        <w:snapToGrid w:val="0"/>
        <w:ind w:firstLine="420"/>
        <w:rPr>
          <w:rFonts w:ascii="幼圆" w:eastAsia="幼圆"/>
        </w:rPr>
      </w:pPr>
      <w:r w:rsidRPr="00E32E14">
        <w:rPr>
          <w:rFonts w:ascii="幼圆" w:eastAsia="幼圆" w:hint="eastAsia"/>
        </w:rPr>
        <w:t>2．申请人法定身份证明；</w:t>
      </w:r>
    </w:p>
    <w:p w:rsidR="00231507" w:rsidRPr="00E32E14" w:rsidRDefault="00231507" w:rsidP="00AC46F4">
      <w:pPr>
        <w:pStyle w:val="a5"/>
        <w:adjustRightInd w:val="0"/>
        <w:snapToGrid w:val="0"/>
        <w:ind w:firstLine="420"/>
        <w:rPr>
          <w:rFonts w:ascii="幼圆" w:eastAsia="幼圆"/>
          <w:bCs/>
        </w:rPr>
      </w:pPr>
      <w:r w:rsidRPr="00E32E14">
        <w:rPr>
          <w:rFonts w:ascii="幼圆" w:eastAsia="幼圆" w:hint="eastAsia"/>
        </w:rPr>
        <w:t>3．二级以上（含二级）医院、本公司认可的医疗机构或鉴定机构</w:t>
      </w:r>
      <w:r w:rsidRPr="00E32E14">
        <w:rPr>
          <w:rFonts w:ascii="幼圆" w:eastAsia="幼圆" w:hint="eastAsia"/>
          <w:bCs/>
        </w:rPr>
        <w:t>出具的</w:t>
      </w:r>
      <w:r w:rsidRPr="00E32E14">
        <w:rPr>
          <w:rFonts w:ascii="幼圆" w:eastAsia="幼圆" w:hint="eastAsia"/>
        </w:rPr>
        <w:t>被保险人残疾程度的资料或身体</w:t>
      </w:r>
      <w:r w:rsidRPr="00E32E14">
        <w:rPr>
          <w:rFonts w:ascii="幼圆" w:eastAsia="幼圆" w:hint="eastAsia"/>
          <w:bCs/>
        </w:rPr>
        <w:t>残疾程度鉴定书；</w:t>
      </w:r>
    </w:p>
    <w:p w:rsidR="00231507" w:rsidRPr="00E32E14" w:rsidRDefault="00231507" w:rsidP="00AC46F4">
      <w:pPr>
        <w:pStyle w:val="a5"/>
        <w:adjustRightInd w:val="0"/>
        <w:snapToGrid w:val="0"/>
        <w:ind w:firstLine="420"/>
        <w:rPr>
          <w:rFonts w:ascii="幼圆" w:eastAsia="幼圆"/>
        </w:rPr>
      </w:pPr>
      <w:r w:rsidRPr="00E32E14">
        <w:rPr>
          <w:rFonts w:ascii="幼圆" w:eastAsia="幼圆" w:hint="eastAsia"/>
        </w:rPr>
        <w:t>4．本公司要求的申请人所能提供的与确认保险事故的性质、原因等相关的其他证明和资料。</w:t>
      </w:r>
    </w:p>
    <w:p w:rsidR="00231507" w:rsidRPr="00E32E14" w:rsidRDefault="00231507" w:rsidP="00AC46F4">
      <w:pPr>
        <w:pStyle w:val="a5"/>
        <w:adjustRightInd w:val="0"/>
        <w:snapToGrid w:val="0"/>
        <w:ind w:firstLineChars="200" w:firstLine="420"/>
        <w:rPr>
          <w:rFonts w:ascii="幼圆" w:eastAsia="幼圆"/>
        </w:rPr>
      </w:pPr>
      <w:r w:rsidRPr="00477D0A">
        <w:rPr>
          <w:rFonts w:ascii="幼圆" w:eastAsia="幼圆" w:hint="eastAsia"/>
        </w:rPr>
        <w:t>二、申请烧伤</w:t>
      </w:r>
      <w:r w:rsidRPr="00E32E14">
        <w:rPr>
          <w:rFonts w:ascii="幼圆" w:eastAsia="幼圆" w:hint="eastAsia"/>
        </w:rPr>
        <w:t>保险金时，所需的证明和资料为：</w:t>
      </w:r>
    </w:p>
    <w:p w:rsidR="00231507" w:rsidRPr="00E32E14" w:rsidRDefault="00231507" w:rsidP="00AC46F4">
      <w:pPr>
        <w:adjustRightInd w:val="0"/>
        <w:snapToGrid w:val="0"/>
        <w:ind w:firstLine="420"/>
        <w:rPr>
          <w:rFonts w:ascii="幼圆" w:eastAsia="幼圆"/>
          <w:color w:val="000000"/>
          <w:szCs w:val="21"/>
        </w:rPr>
      </w:pPr>
      <w:r w:rsidRPr="00E32E14">
        <w:rPr>
          <w:rFonts w:ascii="幼圆" w:eastAsia="幼圆" w:hint="eastAsia"/>
          <w:color w:val="000000"/>
          <w:szCs w:val="21"/>
        </w:rPr>
        <w:t>1．保险单；</w:t>
      </w:r>
    </w:p>
    <w:p w:rsidR="00231507" w:rsidRPr="00E32E14" w:rsidRDefault="00231507" w:rsidP="00AC46F4">
      <w:pPr>
        <w:adjustRightInd w:val="0"/>
        <w:snapToGrid w:val="0"/>
        <w:ind w:firstLine="420"/>
        <w:rPr>
          <w:rFonts w:ascii="幼圆" w:eastAsia="幼圆"/>
          <w:color w:val="000000"/>
          <w:szCs w:val="21"/>
        </w:rPr>
      </w:pPr>
      <w:r w:rsidRPr="00E32E14">
        <w:rPr>
          <w:rFonts w:ascii="幼圆" w:eastAsia="幼圆" w:hint="eastAsia"/>
          <w:color w:val="000000"/>
          <w:szCs w:val="21"/>
        </w:rPr>
        <w:t>2．申请人的法定身份证明；</w:t>
      </w:r>
    </w:p>
    <w:p w:rsidR="00231507" w:rsidRPr="00E32E14" w:rsidRDefault="00231507" w:rsidP="00AC46F4">
      <w:pPr>
        <w:adjustRightInd w:val="0"/>
        <w:snapToGrid w:val="0"/>
        <w:ind w:firstLine="420"/>
        <w:rPr>
          <w:rFonts w:ascii="幼圆" w:eastAsia="幼圆"/>
          <w:color w:val="000000"/>
          <w:szCs w:val="21"/>
        </w:rPr>
      </w:pPr>
      <w:r w:rsidRPr="00E32E14">
        <w:rPr>
          <w:rFonts w:ascii="幼圆" w:eastAsia="幼圆" w:hint="eastAsia"/>
          <w:color w:val="000000"/>
          <w:szCs w:val="21"/>
        </w:rPr>
        <w:t xml:space="preserve">3．二级以上（含二级）医院、本公司认可的其他医疗机构或鉴定机构出具的被保险人烧伤程度的资料或身体烧伤程度鉴定书； </w:t>
      </w:r>
    </w:p>
    <w:p w:rsidR="00231507" w:rsidRDefault="00231507" w:rsidP="00AC46F4">
      <w:pPr>
        <w:pStyle w:val="21"/>
        <w:snapToGrid w:val="0"/>
        <w:ind w:left="0" w:firstLine="420"/>
        <w:rPr>
          <w:rFonts w:ascii="幼圆" w:eastAsia="幼圆"/>
          <w:color w:val="000000"/>
          <w:sz w:val="21"/>
          <w:szCs w:val="21"/>
        </w:rPr>
      </w:pPr>
      <w:r w:rsidRPr="00E32E14">
        <w:rPr>
          <w:rFonts w:ascii="幼圆" w:eastAsia="幼圆" w:hint="eastAsia"/>
          <w:color w:val="000000"/>
          <w:sz w:val="21"/>
          <w:szCs w:val="21"/>
        </w:rPr>
        <w:t>4. 本公司要求的申请人所能提供的与确认保险事故的性质、原因、伤害程度等有关的其他证明和资料。</w:t>
      </w:r>
    </w:p>
    <w:p w:rsidR="00231507" w:rsidRPr="00E32E14" w:rsidRDefault="00231507" w:rsidP="00AC46F4">
      <w:pPr>
        <w:pStyle w:val="21"/>
        <w:snapToGrid w:val="0"/>
        <w:ind w:left="0" w:firstLine="420"/>
        <w:rPr>
          <w:rFonts w:ascii="幼圆" w:eastAsia="幼圆"/>
          <w:color w:val="000000"/>
          <w:sz w:val="21"/>
          <w:szCs w:val="21"/>
        </w:rPr>
      </w:pPr>
    </w:p>
    <w:p w:rsidR="00231507" w:rsidRPr="008C01FB" w:rsidRDefault="00231507" w:rsidP="00AC46F4">
      <w:pPr>
        <w:adjustRightInd w:val="0"/>
        <w:snapToGrid w:val="0"/>
        <w:rPr>
          <w:rFonts w:ascii="幼圆" w:eastAsia="幼圆"/>
          <w:b/>
          <w:szCs w:val="21"/>
        </w:rPr>
      </w:pPr>
      <w:r w:rsidRPr="008C01FB">
        <w:rPr>
          <w:rFonts w:ascii="幼圆" w:eastAsia="幼圆" w:hint="eastAsia"/>
          <w:b/>
          <w:szCs w:val="21"/>
        </w:rPr>
        <w:t>第</w:t>
      </w:r>
      <w:r>
        <w:rPr>
          <w:rFonts w:ascii="幼圆" w:eastAsia="幼圆" w:hint="eastAsia"/>
          <w:b/>
          <w:szCs w:val="21"/>
        </w:rPr>
        <w:t>九</w:t>
      </w:r>
      <w:r w:rsidRPr="008C01FB">
        <w:rPr>
          <w:rFonts w:ascii="幼圆" w:eastAsia="幼圆" w:hint="eastAsia"/>
          <w:b/>
          <w:szCs w:val="21"/>
        </w:rPr>
        <w:t>条  附加合同终止</w:t>
      </w:r>
    </w:p>
    <w:p w:rsidR="00231507" w:rsidRPr="00A215C9" w:rsidRDefault="00231507" w:rsidP="00AC46F4">
      <w:pPr>
        <w:adjustRightInd w:val="0"/>
        <w:snapToGrid w:val="0"/>
        <w:ind w:firstLine="420"/>
        <w:rPr>
          <w:rFonts w:ascii="幼圆" w:eastAsia="幼圆"/>
          <w:szCs w:val="21"/>
        </w:rPr>
      </w:pPr>
      <w:r w:rsidRPr="00A215C9">
        <w:rPr>
          <w:rFonts w:ascii="幼圆" w:eastAsia="幼圆" w:hint="eastAsia"/>
          <w:szCs w:val="21"/>
        </w:rPr>
        <w:t>发生下列情况之一时，本附加合同终止：</w:t>
      </w:r>
    </w:p>
    <w:p w:rsidR="00231507" w:rsidRPr="00A215C9" w:rsidRDefault="00231507" w:rsidP="00AC46F4">
      <w:pPr>
        <w:adjustRightInd w:val="0"/>
        <w:snapToGrid w:val="0"/>
        <w:ind w:firstLine="420"/>
        <w:rPr>
          <w:rFonts w:ascii="幼圆" w:eastAsia="幼圆"/>
          <w:szCs w:val="21"/>
        </w:rPr>
      </w:pPr>
      <w:r w:rsidRPr="00A215C9">
        <w:rPr>
          <w:rFonts w:ascii="幼圆" w:eastAsia="幼圆" w:hint="eastAsia"/>
          <w:szCs w:val="21"/>
        </w:rPr>
        <w:t>一、主合同终止；</w:t>
      </w:r>
    </w:p>
    <w:p w:rsidR="00231507" w:rsidRPr="00A215C9" w:rsidRDefault="00231507" w:rsidP="00AC46F4">
      <w:pPr>
        <w:adjustRightInd w:val="0"/>
        <w:snapToGrid w:val="0"/>
        <w:ind w:firstLine="420"/>
        <w:rPr>
          <w:rFonts w:ascii="幼圆" w:eastAsia="幼圆"/>
          <w:szCs w:val="21"/>
        </w:rPr>
      </w:pPr>
      <w:r w:rsidRPr="00A215C9">
        <w:rPr>
          <w:rFonts w:ascii="幼圆" w:eastAsia="幼圆" w:hint="eastAsia"/>
          <w:szCs w:val="21"/>
        </w:rPr>
        <w:t>二、被保险人身故；</w:t>
      </w:r>
    </w:p>
    <w:p w:rsidR="00231507" w:rsidRPr="00A215C9" w:rsidRDefault="00231507" w:rsidP="00AC46F4">
      <w:pPr>
        <w:adjustRightInd w:val="0"/>
        <w:snapToGrid w:val="0"/>
        <w:ind w:firstLine="420"/>
        <w:rPr>
          <w:rFonts w:ascii="幼圆" w:eastAsia="幼圆"/>
          <w:szCs w:val="21"/>
        </w:rPr>
      </w:pPr>
      <w:r w:rsidRPr="00A215C9">
        <w:rPr>
          <w:rFonts w:ascii="幼圆" w:eastAsia="幼圆" w:hint="eastAsia"/>
          <w:szCs w:val="21"/>
        </w:rPr>
        <w:t>三、投保人解除本附加合同；</w:t>
      </w:r>
    </w:p>
    <w:p w:rsidR="00231507" w:rsidRPr="00A215C9" w:rsidRDefault="00231507" w:rsidP="00AC46F4">
      <w:pPr>
        <w:adjustRightInd w:val="0"/>
        <w:snapToGrid w:val="0"/>
        <w:ind w:firstLine="420"/>
        <w:rPr>
          <w:rFonts w:ascii="幼圆" w:eastAsia="幼圆"/>
          <w:szCs w:val="21"/>
        </w:rPr>
      </w:pPr>
      <w:r w:rsidRPr="00A215C9">
        <w:rPr>
          <w:rFonts w:ascii="幼圆" w:eastAsia="幼圆" w:hint="eastAsia"/>
          <w:szCs w:val="21"/>
        </w:rPr>
        <w:t>四、保险期间届满，本公司不接受本附加合同续保；</w:t>
      </w:r>
    </w:p>
    <w:p w:rsidR="00231507" w:rsidRPr="00B46F25" w:rsidRDefault="00231507" w:rsidP="00AC46F4">
      <w:pPr>
        <w:adjustRightInd w:val="0"/>
        <w:snapToGrid w:val="0"/>
        <w:ind w:firstLine="420"/>
        <w:rPr>
          <w:rFonts w:ascii="幼圆" w:eastAsia="幼圆"/>
          <w:color w:val="000000"/>
          <w:szCs w:val="21"/>
        </w:rPr>
      </w:pPr>
      <w:r>
        <w:rPr>
          <w:rFonts w:ascii="幼圆" w:eastAsia="幼圆" w:hint="eastAsia"/>
          <w:szCs w:val="21"/>
        </w:rPr>
        <w:t>五</w:t>
      </w:r>
      <w:r w:rsidRPr="00B46F25">
        <w:rPr>
          <w:rFonts w:ascii="幼圆" w:eastAsia="幼圆" w:hint="eastAsia"/>
          <w:color w:val="000000"/>
          <w:szCs w:val="21"/>
        </w:rPr>
        <w:t>、本附加合同约定的其他终止事项。</w:t>
      </w:r>
    </w:p>
    <w:p w:rsidR="00231507" w:rsidRDefault="00231507" w:rsidP="00AC46F4">
      <w:pPr>
        <w:adjustRightInd w:val="0"/>
        <w:snapToGrid w:val="0"/>
        <w:ind w:firstLine="420"/>
        <w:rPr>
          <w:rFonts w:ascii="幼圆" w:eastAsia="幼圆"/>
          <w:color w:val="000000"/>
          <w:szCs w:val="21"/>
        </w:rPr>
      </w:pPr>
      <w:r w:rsidRPr="00B46F25">
        <w:rPr>
          <w:rFonts w:ascii="幼圆" w:eastAsia="幼圆" w:hint="eastAsia"/>
          <w:color w:val="000000"/>
          <w:szCs w:val="21"/>
        </w:rPr>
        <w:t>本附加合同终止时，未发生保险金给付的，本公司向投保人退还本附加合同的现金价值，</w:t>
      </w:r>
      <w:r w:rsidRPr="00B46F25">
        <w:rPr>
          <w:rFonts w:ascii="幼圆" w:eastAsia="幼圆" w:hint="eastAsia"/>
          <w:b/>
          <w:color w:val="000000"/>
          <w:szCs w:val="21"/>
        </w:rPr>
        <w:t>但投保人对被保险人的故意杀害或伤害导致被保险人身故的，本公司退还本附加合同的现金价值，作为被保险人遗产处理；</w:t>
      </w:r>
      <w:r w:rsidRPr="00B46F25">
        <w:rPr>
          <w:rFonts w:ascii="幼圆" w:eastAsia="幼圆" w:hint="eastAsia"/>
          <w:color w:val="000000"/>
          <w:szCs w:val="21"/>
        </w:rPr>
        <w:t>发生过保险金给付或依本附加合同约定应进行保险金给付的，本公司不退还现金价值。</w:t>
      </w:r>
    </w:p>
    <w:p w:rsidR="00231507" w:rsidRPr="00B46F25" w:rsidRDefault="00231507" w:rsidP="00AC46F4">
      <w:pPr>
        <w:pStyle w:val="a5"/>
        <w:adjustRightInd w:val="0"/>
        <w:snapToGrid w:val="0"/>
        <w:outlineLvl w:val="0"/>
        <w:rPr>
          <w:rFonts w:ascii="幼圆" w:eastAsia="幼圆"/>
          <w:b/>
          <w:szCs w:val="21"/>
        </w:rPr>
      </w:pPr>
    </w:p>
    <w:p w:rsidR="00231507" w:rsidRPr="00A215C9" w:rsidRDefault="00231507" w:rsidP="00AC46F4">
      <w:pPr>
        <w:pStyle w:val="a5"/>
        <w:adjustRightInd w:val="0"/>
        <w:snapToGrid w:val="0"/>
        <w:outlineLvl w:val="0"/>
        <w:rPr>
          <w:rFonts w:ascii="幼圆" w:eastAsia="幼圆"/>
          <w:szCs w:val="21"/>
        </w:rPr>
      </w:pPr>
      <w:r w:rsidRPr="00A215C9">
        <w:rPr>
          <w:rFonts w:ascii="幼圆" w:eastAsia="幼圆" w:hint="eastAsia"/>
          <w:b/>
          <w:szCs w:val="21"/>
        </w:rPr>
        <w:t>第</w:t>
      </w:r>
      <w:r>
        <w:rPr>
          <w:rFonts w:ascii="幼圆" w:eastAsia="幼圆" w:hint="eastAsia"/>
          <w:b/>
          <w:szCs w:val="21"/>
        </w:rPr>
        <w:t>十</w:t>
      </w:r>
      <w:r w:rsidRPr="00A215C9">
        <w:rPr>
          <w:rFonts w:ascii="幼圆" w:eastAsia="幼圆" w:hint="eastAsia"/>
          <w:b/>
          <w:szCs w:val="21"/>
        </w:rPr>
        <w:t>条  附则</w:t>
      </w:r>
    </w:p>
    <w:p w:rsidR="00231507" w:rsidRPr="00001364" w:rsidRDefault="00231507" w:rsidP="00AC46F4">
      <w:pPr>
        <w:adjustRightInd w:val="0"/>
        <w:snapToGrid w:val="0"/>
        <w:ind w:firstLine="420"/>
        <w:rPr>
          <w:rFonts w:ascii="幼圆" w:eastAsia="幼圆"/>
          <w:szCs w:val="21"/>
        </w:rPr>
      </w:pPr>
      <w:r w:rsidRPr="00001364">
        <w:rPr>
          <w:rFonts w:ascii="幼圆" w:eastAsia="幼圆" w:hint="eastAsia"/>
          <w:szCs w:val="21"/>
        </w:rPr>
        <w:t>一、本附加合同基本条款与本附加合同利益条款相抵触的，以本附加合同利益条款为准。</w:t>
      </w:r>
    </w:p>
    <w:p w:rsidR="00231507" w:rsidRPr="00A215C9" w:rsidRDefault="00231507" w:rsidP="00AC46F4">
      <w:pPr>
        <w:adjustRightInd w:val="0"/>
        <w:snapToGrid w:val="0"/>
        <w:ind w:firstLine="420"/>
        <w:rPr>
          <w:rFonts w:ascii="幼圆" w:eastAsia="幼圆"/>
          <w:szCs w:val="21"/>
        </w:rPr>
      </w:pPr>
      <w:r>
        <w:rPr>
          <w:rFonts w:ascii="幼圆" w:eastAsia="幼圆" w:hint="eastAsia"/>
          <w:szCs w:val="21"/>
        </w:rPr>
        <w:t>二</w:t>
      </w:r>
      <w:r w:rsidRPr="00A215C9">
        <w:rPr>
          <w:rFonts w:ascii="幼圆" w:eastAsia="幼圆" w:hint="eastAsia"/>
          <w:szCs w:val="21"/>
        </w:rPr>
        <w:t>、本附加合同未约定事项，以主合同为准，若主合同与本附加合同的条款相抵触的，则以本附加合同的条款为准。</w:t>
      </w:r>
    </w:p>
    <w:p w:rsidR="00231507" w:rsidRDefault="00231507" w:rsidP="00AC46F4">
      <w:pPr>
        <w:adjustRightInd w:val="0"/>
        <w:snapToGrid w:val="0"/>
        <w:ind w:firstLine="405"/>
        <w:rPr>
          <w:rFonts w:ascii="幼圆" w:eastAsia="幼圆"/>
          <w:szCs w:val="21"/>
        </w:rPr>
      </w:pPr>
      <w:r>
        <w:rPr>
          <w:rFonts w:ascii="幼圆" w:eastAsia="幼圆" w:hint="eastAsia"/>
          <w:szCs w:val="21"/>
        </w:rPr>
        <w:t>三</w:t>
      </w:r>
      <w:r w:rsidRPr="00A215C9">
        <w:rPr>
          <w:rFonts w:ascii="幼圆" w:eastAsia="幼圆" w:hint="eastAsia"/>
          <w:szCs w:val="21"/>
        </w:rPr>
        <w:t>、</w:t>
      </w:r>
      <w:r w:rsidRPr="002B5B9C">
        <w:rPr>
          <w:rFonts w:ascii="幼圆" w:eastAsia="幼圆" w:hint="eastAsia"/>
          <w:szCs w:val="21"/>
        </w:rPr>
        <w:t>主合同效力中止，本附加合同效力亦中止；</w:t>
      </w:r>
      <w:r w:rsidRPr="00A215C9">
        <w:rPr>
          <w:rFonts w:ascii="幼圆" w:eastAsia="幼圆" w:hint="eastAsia"/>
          <w:szCs w:val="21"/>
        </w:rPr>
        <w:t>主合同无效，本附加合同亦无效。</w:t>
      </w:r>
    </w:p>
    <w:p w:rsidR="00231507" w:rsidRPr="00BB5A5F" w:rsidRDefault="00231507" w:rsidP="00AC46F4">
      <w:pPr>
        <w:adjustRightInd w:val="0"/>
        <w:snapToGrid w:val="0"/>
        <w:ind w:firstLine="405"/>
        <w:rPr>
          <w:rFonts w:ascii="幼圆" w:eastAsia="幼圆"/>
          <w:szCs w:val="21"/>
        </w:rPr>
      </w:pPr>
    </w:p>
    <w:p w:rsidR="00231507" w:rsidRPr="008C01FB" w:rsidRDefault="00231507" w:rsidP="00AC46F4">
      <w:pPr>
        <w:adjustRightInd w:val="0"/>
        <w:snapToGrid w:val="0"/>
        <w:rPr>
          <w:rFonts w:ascii="幼圆" w:eastAsia="幼圆"/>
          <w:b/>
          <w:szCs w:val="21"/>
        </w:rPr>
      </w:pPr>
      <w:r w:rsidRPr="008C01FB">
        <w:rPr>
          <w:rFonts w:ascii="幼圆" w:eastAsia="幼圆" w:hint="eastAsia"/>
          <w:b/>
          <w:szCs w:val="21"/>
        </w:rPr>
        <w:t>第十</w:t>
      </w:r>
      <w:r>
        <w:rPr>
          <w:rFonts w:ascii="幼圆" w:eastAsia="幼圆" w:hint="eastAsia"/>
          <w:b/>
          <w:szCs w:val="21"/>
        </w:rPr>
        <w:t>一</w:t>
      </w:r>
      <w:r w:rsidRPr="008C01FB">
        <w:rPr>
          <w:rFonts w:ascii="幼圆" w:eastAsia="幼圆" w:hint="eastAsia"/>
          <w:b/>
          <w:szCs w:val="21"/>
        </w:rPr>
        <w:t>条  释义</w:t>
      </w:r>
    </w:p>
    <w:p w:rsidR="00231507" w:rsidRPr="008C01FB" w:rsidRDefault="00231507" w:rsidP="00AC46F4">
      <w:pPr>
        <w:adjustRightInd w:val="0"/>
        <w:snapToGrid w:val="0"/>
        <w:ind w:firstLine="420"/>
        <w:rPr>
          <w:rFonts w:ascii="幼圆" w:eastAsia="幼圆"/>
          <w:szCs w:val="21"/>
        </w:rPr>
      </w:pPr>
      <w:r w:rsidRPr="003E7F09">
        <w:rPr>
          <w:rFonts w:ascii="幼圆" w:eastAsia="幼圆" w:hint="eastAsia"/>
          <w:szCs w:val="21"/>
          <w:u w:val="single"/>
        </w:rPr>
        <w:t>意外伤害</w:t>
      </w:r>
      <w:r w:rsidRPr="008C01FB">
        <w:rPr>
          <w:rFonts w:ascii="幼圆" w:eastAsia="幼圆" w:hint="eastAsia"/>
          <w:szCs w:val="21"/>
        </w:rPr>
        <w:t>：指遭受外来的、突发的、非本意的、非疾病的客观事件直接致使身体受到的伤害。</w:t>
      </w:r>
    </w:p>
    <w:p w:rsidR="00231507" w:rsidRPr="007E5915" w:rsidRDefault="00231507" w:rsidP="00AC46F4">
      <w:pPr>
        <w:pStyle w:val="210"/>
        <w:snapToGrid w:val="0"/>
        <w:spacing w:line="240" w:lineRule="auto"/>
        <w:ind w:firstLineChars="200" w:firstLine="420"/>
        <w:rPr>
          <w:rFonts w:ascii="幼圆" w:eastAsia="幼圆"/>
          <w:szCs w:val="21"/>
        </w:rPr>
      </w:pPr>
      <w:r w:rsidRPr="007E5915">
        <w:rPr>
          <w:rFonts w:ascii="幼圆" w:eastAsia="幼圆" w:hint="eastAsia"/>
          <w:szCs w:val="21"/>
          <w:u w:val="single"/>
        </w:rPr>
        <w:t>本公司认可的</w:t>
      </w:r>
      <w:r>
        <w:rPr>
          <w:rFonts w:ascii="幼圆" w:eastAsia="幼圆" w:hint="eastAsia"/>
          <w:szCs w:val="21"/>
          <w:u w:val="single"/>
        </w:rPr>
        <w:t>其他医</w:t>
      </w:r>
      <w:r w:rsidRPr="007E5915">
        <w:rPr>
          <w:rFonts w:ascii="幼圆" w:eastAsia="幼圆" w:hint="eastAsia"/>
          <w:szCs w:val="21"/>
          <w:u w:val="single"/>
        </w:rPr>
        <w:t>疗机构</w:t>
      </w:r>
      <w:r w:rsidRPr="007E5915">
        <w:rPr>
          <w:rFonts w:ascii="幼圆" w:eastAsia="幼圆" w:hint="eastAsia"/>
          <w:szCs w:val="21"/>
        </w:rPr>
        <w:t>：指本公司有关保险单（凭证）、批单或批注中列明的医疗卫生机构。</w:t>
      </w:r>
    </w:p>
    <w:p w:rsidR="00231507" w:rsidRPr="00C00716" w:rsidRDefault="00231507" w:rsidP="00AC46F4">
      <w:pPr>
        <w:adjustRightInd w:val="0"/>
        <w:snapToGrid w:val="0"/>
        <w:ind w:firstLineChars="200" w:firstLine="420"/>
        <w:rPr>
          <w:rFonts w:ascii="幼圆" w:eastAsia="幼圆"/>
        </w:rPr>
      </w:pPr>
      <w:r w:rsidRPr="00140068">
        <w:rPr>
          <w:rFonts w:ascii="幼圆" w:eastAsia="幼圆" w:hint="eastAsia"/>
          <w:szCs w:val="21"/>
          <w:u w:val="single"/>
        </w:rPr>
        <w:t>现金价值</w:t>
      </w:r>
      <w:r>
        <w:rPr>
          <w:rFonts w:ascii="幼圆" w:eastAsia="幼圆" w:hint="eastAsia"/>
          <w:szCs w:val="21"/>
        </w:rPr>
        <w:t>：</w:t>
      </w:r>
      <w:r w:rsidRPr="00222713">
        <w:rPr>
          <w:rFonts w:ascii="幼圆" w:eastAsia="幼圆" w:hint="eastAsia"/>
          <w:szCs w:val="21"/>
        </w:rPr>
        <w:t>指最后一</w:t>
      </w:r>
      <w:r>
        <w:rPr>
          <w:rFonts w:ascii="幼圆" w:eastAsia="幼圆" w:hint="eastAsia"/>
          <w:szCs w:val="21"/>
        </w:rPr>
        <w:t>期</w:t>
      </w:r>
      <w:r w:rsidRPr="00222713">
        <w:rPr>
          <w:rFonts w:ascii="幼圆" w:eastAsia="幼圆" w:hint="eastAsia"/>
          <w:szCs w:val="21"/>
        </w:rPr>
        <w:t>已交付保险费×</w:t>
      </w:r>
      <w:r>
        <w:rPr>
          <w:rFonts w:ascii="幼圆" w:eastAsia="幼圆" w:hint="eastAsia"/>
          <w:szCs w:val="21"/>
        </w:rPr>
        <w:t>（1-35%）</w:t>
      </w:r>
      <w:r w:rsidRPr="00222713">
        <w:rPr>
          <w:rFonts w:ascii="幼圆" w:eastAsia="幼圆" w:hint="eastAsia"/>
          <w:szCs w:val="21"/>
        </w:rPr>
        <w:t>×（1－该保险费所保障的已经过日数/该保险费所保障的日数）。经过日数不足一日的按一日计算。</w:t>
      </w:r>
    </w:p>
    <w:p w:rsidR="00231507" w:rsidRDefault="00231507" w:rsidP="00AC46F4">
      <w:pPr>
        <w:widowControl/>
        <w:adjustRightInd w:val="0"/>
        <w:snapToGrid w:val="0"/>
        <w:jc w:val="left"/>
        <w:rPr>
          <w:rFonts w:ascii="幼圆" w:eastAsia="幼圆" w:hAnsi="宋体"/>
          <w:bCs/>
          <w:szCs w:val="21"/>
        </w:rPr>
      </w:pPr>
    </w:p>
    <w:p w:rsidR="00231507" w:rsidRPr="0052334D" w:rsidRDefault="00231507" w:rsidP="00AC46F4">
      <w:pPr>
        <w:widowControl/>
        <w:adjustRightInd w:val="0"/>
        <w:snapToGrid w:val="0"/>
        <w:jc w:val="left"/>
        <w:rPr>
          <w:rFonts w:ascii="幼圆" w:eastAsia="幼圆" w:hAnsi="宋体"/>
          <w:bCs/>
          <w:szCs w:val="21"/>
        </w:rPr>
        <w:sectPr w:rsidR="00231507" w:rsidRPr="0052334D" w:rsidSect="0057517B">
          <w:footerReference w:type="default" r:id="rId8"/>
          <w:pgSz w:w="11906" w:h="16838"/>
          <w:pgMar w:top="1440" w:right="1800" w:bottom="1440" w:left="1800" w:header="851" w:footer="992" w:gutter="0"/>
          <w:cols w:space="425"/>
          <w:docGrid w:type="lines" w:linePitch="312"/>
        </w:sectPr>
      </w:pPr>
    </w:p>
    <w:p w:rsidR="00231507" w:rsidRPr="0052334D" w:rsidRDefault="00231507" w:rsidP="00AC46F4">
      <w:pPr>
        <w:adjustRightInd w:val="0"/>
        <w:snapToGrid w:val="0"/>
        <w:rPr>
          <w:rFonts w:ascii="幼圆" w:eastAsia="幼圆" w:hAnsi="宋体"/>
          <w:bCs/>
          <w:szCs w:val="21"/>
        </w:rPr>
      </w:pPr>
      <w:r w:rsidRPr="0052334D">
        <w:rPr>
          <w:rFonts w:ascii="幼圆" w:eastAsia="幼圆" w:hAnsi="宋体" w:hint="eastAsia"/>
          <w:bCs/>
          <w:szCs w:val="21"/>
        </w:rPr>
        <w:lastRenderedPageBreak/>
        <w:t>附表1：</w:t>
      </w:r>
    </w:p>
    <w:p w:rsidR="00231507" w:rsidRPr="0052334D" w:rsidRDefault="00231507" w:rsidP="00AC46F4">
      <w:pPr>
        <w:adjustRightInd w:val="0"/>
        <w:snapToGrid w:val="0"/>
        <w:jc w:val="center"/>
        <w:rPr>
          <w:rFonts w:ascii="幼圆" w:eastAsia="幼圆"/>
          <w:bCs/>
          <w:szCs w:val="21"/>
        </w:rPr>
      </w:pPr>
      <w:r w:rsidRPr="0052334D">
        <w:rPr>
          <w:rFonts w:ascii="幼圆" w:eastAsia="幼圆" w:hint="eastAsia"/>
          <w:bCs/>
          <w:szCs w:val="21"/>
        </w:rPr>
        <w:t>人身保险残疾程度与保险金给付比例表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3"/>
        <w:gridCol w:w="525"/>
        <w:gridCol w:w="6090"/>
        <w:gridCol w:w="945"/>
      </w:tblGrid>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等级</w:t>
            </w:r>
          </w:p>
        </w:tc>
        <w:tc>
          <w:tcPr>
            <w:tcW w:w="52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项目</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ind w:firstLineChars="1100" w:firstLine="1870"/>
              <w:rPr>
                <w:rFonts w:ascii="幼圆" w:eastAsia="幼圆"/>
                <w:spacing w:val="-20"/>
                <w:kern w:val="18"/>
                <w:szCs w:val="21"/>
              </w:rPr>
            </w:pPr>
            <w:r w:rsidRPr="0052334D">
              <w:rPr>
                <w:rFonts w:ascii="幼圆" w:eastAsia="幼圆" w:hint="eastAsia"/>
                <w:spacing w:val="-20"/>
                <w:kern w:val="18"/>
                <w:szCs w:val="21"/>
              </w:rPr>
              <w:t xml:space="preserve">残    </w:t>
            </w:r>
            <w:proofErr w:type="gramStart"/>
            <w:r w:rsidRPr="0052334D">
              <w:rPr>
                <w:rFonts w:ascii="幼圆" w:eastAsia="幼圆" w:hint="eastAsia"/>
                <w:spacing w:val="-20"/>
                <w:kern w:val="18"/>
                <w:szCs w:val="21"/>
              </w:rPr>
              <w:t>疾</w:t>
            </w:r>
            <w:proofErr w:type="gramEnd"/>
            <w:r w:rsidRPr="0052334D">
              <w:rPr>
                <w:rFonts w:ascii="幼圆" w:eastAsia="幼圆" w:hint="eastAsia"/>
                <w:spacing w:val="-20"/>
                <w:kern w:val="18"/>
                <w:szCs w:val="21"/>
              </w:rPr>
              <w:t xml:space="preserve">    程     度</w:t>
            </w:r>
          </w:p>
        </w:tc>
        <w:tc>
          <w:tcPr>
            <w:tcW w:w="94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给付比例</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第一级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4</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5</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6</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7</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8</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双目永久完全失明的（注1）</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两上肢腕关节以上或两下肢踝关节以上缺失的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上肢腕关节以上及</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下肢踝关节以上缺失的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目永久完全失明及</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上肢腕关节以上缺失的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目永久完全失明及</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下肢踝关节以上缺失的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四肢关节机能永久完全丧失的（注2）</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咀嚼、吞咽机能永久完全丧失的（注3）</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中枢神经系统机能或胸、腹部脏器机能极度障碍，终身不能从事任何工作，为维持生命必要的日常生活活动，全需他人扶助的（注4）</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100%</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第二级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9</w:t>
            </w:r>
          </w:p>
          <w:p w:rsidR="00231507" w:rsidRPr="0052334D" w:rsidRDefault="00231507" w:rsidP="00AC46F4">
            <w:pPr>
              <w:adjustRightInd w:val="0"/>
              <w:snapToGrid w:val="0"/>
              <w:jc w:val="center"/>
              <w:rPr>
                <w:rFonts w:ascii="幼圆" w:eastAsia="幼圆"/>
                <w:kern w:val="18"/>
                <w:szCs w:val="21"/>
              </w:rPr>
            </w:pP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10</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两上肢、或两下肢、或</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上肢及</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下肢，各有三大关节中的两个关节以上机能永久完全丧失的（注5）</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十手指缺失的（注6）</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75%</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第三级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11</w:t>
            </w:r>
          </w:p>
          <w:p w:rsidR="00231507" w:rsidRPr="0052334D" w:rsidRDefault="00231507" w:rsidP="00AC46F4">
            <w:pPr>
              <w:adjustRightInd w:val="0"/>
              <w:snapToGrid w:val="0"/>
              <w:jc w:val="center"/>
              <w:rPr>
                <w:rFonts w:ascii="幼圆" w:eastAsia="幼圆"/>
                <w:kern w:val="18"/>
                <w:szCs w:val="21"/>
              </w:rPr>
            </w:pP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12</w:t>
            </w:r>
          </w:p>
          <w:p w:rsidR="00231507" w:rsidRPr="0052334D" w:rsidRDefault="00231507" w:rsidP="00AC46F4">
            <w:pPr>
              <w:adjustRightInd w:val="0"/>
              <w:snapToGrid w:val="0"/>
              <w:jc w:val="center"/>
              <w:rPr>
                <w:rFonts w:ascii="幼圆" w:eastAsia="幼圆"/>
                <w:kern w:val="18"/>
                <w:szCs w:val="21"/>
              </w:rPr>
            </w:pP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13</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14</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15</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上肢腕关节以上缺失或</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上肢的三大关节全部机能永久完全丧失的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下肢踝关节以上缺失或</w:t>
            </w: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下肢的三大关节全部机能永久完全丧失的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双耳听觉机能永久完全丧失的（注7）</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十手指机能永久完全丧失的（注8）</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十足趾缺失的（注9）</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50%</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第四级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16</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17</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18</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19</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20</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21</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22</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目永久完全失明的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上肢三大关节中，有二关节之机能永久完全丧失的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下肢三大关节中，有二关节之机能永久完全丧失的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一手含拇指及食指，有四手指以上缺失的</w:t>
            </w:r>
          </w:p>
          <w:p w:rsidR="00231507" w:rsidRPr="0052334D" w:rsidRDefault="00231507" w:rsidP="00AC46F4">
            <w:pPr>
              <w:adjustRightInd w:val="0"/>
              <w:snapToGrid w:val="0"/>
              <w:rPr>
                <w:rFonts w:ascii="幼圆" w:eastAsia="幼圆"/>
                <w:kern w:val="18"/>
                <w:szCs w:val="21"/>
              </w:rPr>
            </w:pPr>
            <w:proofErr w:type="gramStart"/>
            <w:r w:rsidRPr="0052334D">
              <w:rPr>
                <w:rFonts w:ascii="幼圆" w:eastAsia="幼圆" w:hint="eastAsia"/>
                <w:kern w:val="18"/>
                <w:szCs w:val="21"/>
              </w:rPr>
              <w:t>一</w:t>
            </w:r>
            <w:proofErr w:type="gramEnd"/>
            <w:r w:rsidRPr="0052334D">
              <w:rPr>
                <w:rFonts w:ascii="幼圆" w:eastAsia="幼圆" w:hint="eastAsia"/>
                <w:kern w:val="18"/>
                <w:szCs w:val="21"/>
              </w:rPr>
              <w:t>下肢永久缩短</w:t>
            </w:r>
            <w:smartTag w:uri="urn:schemas-microsoft-com:office:smarttags" w:element="chmetcnv">
              <w:smartTagPr>
                <w:attr w:name="TCSC" w:val="0"/>
                <w:attr w:name="NumberType" w:val="1"/>
                <w:attr w:name="Negative" w:val="False"/>
                <w:attr w:name="HasSpace" w:val="False"/>
                <w:attr w:name="SourceValue" w:val="5"/>
                <w:attr w:name="UnitName" w:val="公分"/>
              </w:smartTagPr>
              <w:r w:rsidRPr="0052334D">
                <w:rPr>
                  <w:rFonts w:ascii="幼圆" w:eastAsia="幼圆" w:hint="eastAsia"/>
                  <w:kern w:val="18"/>
                  <w:szCs w:val="21"/>
                </w:rPr>
                <w:t>5公分</w:t>
              </w:r>
            </w:smartTag>
            <w:r w:rsidRPr="0052334D">
              <w:rPr>
                <w:rFonts w:ascii="幼圆" w:eastAsia="幼圆" w:hint="eastAsia"/>
                <w:kern w:val="18"/>
                <w:szCs w:val="21"/>
              </w:rPr>
              <w:t>以上的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语言机能永久完全丧失的(注10)</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十足趾机能永久完全丧失的</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30%</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第五级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23</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24</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25</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26</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27</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28</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29</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一上肢三大关节中，有一关节之机能永久完全丧失的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一下肢三大关节中，有一关节之机能永久完全丧失的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两手拇指缺失的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一足五趾缺失的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两眼眼睑显著缺损的(注11)</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一耳听觉机能永久完全丧失的</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鼻部缺损且嗅觉机能遗存显著障碍的（注12）</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20%</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第六级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30</w:t>
            </w:r>
          </w:p>
          <w:p w:rsidR="00231507" w:rsidRPr="0052334D" w:rsidRDefault="00231507" w:rsidP="00AC46F4">
            <w:pPr>
              <w:adjustRightInd w:val="0"/>
              <w:snapToGrid w:val="0"/>
              <w:jc w:val="center"/>
              <w:rPr>
                <w:rFonts w:ascii="幼圆" w:eastAsia="幼圆"/>
                <w:kern w:val="18"/>
                <w:szCs w:val="21"/>
              </w:rPr>
            </w:pP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31</w:t>
            </w: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32</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一手拇指及食指缺失，或含拇指或食指有三个或三个以上手指缺失的</w:t>
            </w:r>
          </w:p>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一手含拇指或食指有三个或三个以上手指机能永久完全丧失的</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一足五趾机能永久完全丧失的</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15%</w:t>
            </w:r>
          </w:p>
        </w:tc>
      </w:tr>
      <w:tr w:rsidR="00231507" w:rsidRPr="0052334D">
        <w:tc>
          <w:tcPr>
            <w:tcW w:w="763"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第七级</w:t>
            </w:r>
          </w:p>
        </w:tc>
        <w:tc>
          <w:tcPr>
            <w:tcW w:w="525"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33</w:t>
            </w:r>
          </w:p>
          <w:p w:rsidR="00231507" w:rsidRPr="0052334D" w:rsidRDefault="00231507" w:rsidP="00AC46F4">
            <w:pPr>
              <w:adjustRightInd w:val="0"/>
              <w:snapToGrid w:val="0"/>
              <w:jc w:val="center"/>
              <w:rPr>
                <w:rFonts w:ascii="幼圆" w:eastAsia="幼圆"/>
                <w:kern w:val="18"/>
                <w:szCs w:val="21"/>
              </w:rPr>
            </w:pPr>
          </w:p>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34</w:t>
            </w:r>
          </w:p>
        </w:tc>
        <w:tc>
          <w:tcPr>
            <w:tcW w:w="6090" w:type="dxa"/>
            <w:tcBorders>
              <w:top w:val="single" w:sz="6" w:space="0" w:color="auto"/>
              <w:left w:val="single" w:sz="6" w:space="0" w:color="auto"/>
              <w:bottom w:val="single" w:sz="6" w:space="0" w:color="auto"/>
              <w:right w:val="single" w:sz="6" w:space="0" w:color="auto"/>
            </w:tcBorders>
          </w:tcPr>
          <w:p w:rsidR="00231507" w:rsidRPr="0052334D" w:rsidRDefault="00231507" w:rsidP="00AC46F4">
            <w:pPr>
              <w:adjustRightInd w:val="0"/>
              <w:snapToGrid w:val="0"/>
              <w:rPr>
                <w:rFonts w:ascii="幼圆" w:eastAsia="幼圆"/>
                <w:kern w:val="18"/>
                <w:szCs w:val="21"/>
              </w:rPr>
            </w:pPr>
            <w:r w:rsidRPr="0052334D">
              <w:rPr>
                <w:rFonts w:ascii="幼圆" w:eastAsia="幼圆" w:hint="eastAsia"/>
                <w:kern w:val="18"/>
                <w:szCs w:val="21"/>
              </w:rPr>
              <w:t>一手拇指或食指缺失，或中指、无名指和小指中有二个或二个以上手指缺失的</w:t>
            </w: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kern w:val="18"/>
                <w:szCs w:val="21"/>
              </w:rPr>
              <w:t>一手拇指及食指机能永久完全（注13）丧失的</w:t>
            </w:r>
          </w:p>
        </w:tc>
        <w:tc>
          <w:tcPr>
            <w:tcW w:w="945" w:type="dxa"/>
            <w:tcBorders>
              <w:top w:val="single" w:sz="6" w:space="0" w:color="auto"/>
              <w:left w:val="single" w:sz="6" w:space="0" w:color="auto"/>
              <w:bottom w:val="single" w:sz="6" w:space="0" w:color="auto"/>
              <w:right w:val="single" w:sz="6" w:space="0" w:color="auto"/>
            </w:tcBorders>
            <w:vAlign w:val="center"/>
          </w:tcPr>
          <w:p w:rsidR="00231507" w:rsidRPr="0052334D" w:rsidRDefault="00231507" w:rsidP="00AC46F4">
            <w:pPr>
              <w:adjustRightInd w:val="0"/>
              <w:snapToGrid w:val="0"/>
              <w:jc w:val="center"/>
              <w:rPr>
                <w:rFonts w:ascii="幼圆" w:eastAsia="幼圆"/>
                <w:kern w:val="18"/>
                <w:szCs w:val="21"/>
              </w:rPr>
            </w:pPr>
            <w:r w:rsidRPr="0052334D">
              <w:rPr>
                <w:rFonts w:ascii="幼圆" w:eastAsia="幼圆" w:hint="eastAsia"/>
                <w:kern w:val="18"/>
                <w:szCs w:val="21"/>
              </w:rPr>
              <w:t>10%</w:t>
            </w:r>
          </w:p>
        </w:tc>
      </w:tr>
    </w:tbl>
    <w:p w:rsidR="00231507" w:rsidRPr="0052334D" w:rsidRDefault="00231507" w:rsidP="00AC46F4">
      <w:pPr>
        <w:adjustRightInd w:val="0"/>
        <w:snapToGrid w:val="0"/>
        <w:rPr>
          <w:rFonts w:ascii="幼圆" w:eastAsia="幼圆"/>
          <w:spacing w:val="-20"/>
          <w:kern w:val="18"/>
          <w:szCs w:val="21"/>
        </w:rPr>
      </w:pP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spacing w:val="-20"/>
          <w:kern w:val="18"/>
          <w:szCs w:val="21"/>
        </w:rPr>
        <w:t>注：</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1.</w:t>
      </w:r>
      <w:r w:rsidRPr="0052334D">
        <w:rPr>
          <w:rFonts w:ascii="幼圆" w:eastAsia="幼圆" w:hint="eastAsia"/>
          <w:kern w:val="18"/>
          <w:szCs w:val="21"/>
        </w:rPr>
        <w:t>失明包括眼球缺失或摘除、或不能辨别明暗、或仅能辨别眼前手动者，最佳矫正视力低于国际标准视力表0.02，或视野半径小于5度，并由本公司指定有资格的眼科医师出具医疗诊断证明。</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2.</w:t>
      </w:r>
      <w:r w:rsidRPr="0052334D">
        <w:rPr>
          <w:rFonts w:ascii="幼圆" w:eastAsia="幼圆" w:hint="eastAsia"/>
          <w:kern w:val="18"/>
          <w:szCs w:val="21"/>
        </w:rPr>
        <w:t>关节机能的丧失系指关节永久完全僵硬、或麻痹、或关节不能随意识活动。</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3.</w:t>
      </w:r>
      <w:r w:rsidRPr="0052334D">
        <w:rPr>
          <w:rFonts w:ascii="幼圆" w:eastAsia="幼圆" w:hint="eastAsia"/>
          <w:kern w:val="18"/>
          <w:szCs w:val="21"/>
        </w:rPr>
        <w:t>咀嚼、吞咽机能的丧失系指由于牙齿以外的原因引起器质障碍或机能障碍，以致不能作</w:t>
      </w:r>
      <w:r w:rsidRPr="0052334D">
        <w:rPr>
          <w:rFonts w:ascii="幼圆" w:eastAsia="幼圆" w:hint="eastAsia"/>
          <w:kern w:val="18"/>
          <w:szCs w:val="21"/>
        </w:rPr>
        <w:lastRenderedPageBreak/>
        <w:t>咀嚼、吞咽运动，除流质食物外不能摄取或吞咽的状态。</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4.</w:t>
      </w:r>
      <w:r w:rsidRPr="0052334D">
        <w:rPr>
          <w:rFonts w:ascii="幼圆" w:eastAsia="幼圆" w:hint="eastAsia"/>
          <w:kern w:val="18"/>
          <w:szCs w:val="21"/>
        </w:rPr>
        <w:t>为维持生命必要之日常生活活动，全需他人扶助系指食物摄取、大小便始末、穿脱衣服、起居、步行、入浴等，皆不能自己为之，需要他人帮助。</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5.</w:t>
      </w:r>
      <w:r w:rsidRPr="0052334D">
        <w:rPr>
          <w:rFonts w:ascii="幼圆" w:eastAsia="幼圆" w:hint="eastAsia"/>
          <w:kern w:val="18"/>
          <w:szCs w:val="21"/>
        </w:rPr>
        <w:t>上肢三大关节系指肩关节、肘关节和腕关节；下肢三大关节系指髋关节、膝关节和踝关节。</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6.</w:t>
      </w:r>
      <w:r w:rsidRPr="0052334D">
        <w:rPr>
          <w:rFonts w:ascii="幼圆" w:eastAsia="幼圆" w:hint="eastAsia"/>
          <w:kern w:val="18"/>
          <w:szCs w:val="21"/>
        </w:rPr>
        <w:t>手指缺失系指近位指节间关节（拇指则为指节间关节）以上完全切断。</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7.</w:t>
      </w:r>
      <w:r w:rsidRPr="0052334D">
        <w:rPr>
          <w:rFonts w:ascii="幼圆" w:eastAsia="幼圆" w:hint="eastAsia"/>
          <w:kern w:val="18"/>
          <w:szCs w:val="21"/>
        </w:rPr>
        <w:t>听觉机能的丧失系指语言频率平均听力损失大于90分贝，语言频率为500、1000、2000赫兹。</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8.</w:t>
      </w:r>
      <w:r w:rsidRPr="0052334D">
        <w:rPr>
          <w:rFonts w:ascii="幼圆" w:eastAsia="幼圆" w:hint="eastAsia"/>
          <w:kern w:val="18"/>
          <w:szCs w:val="21"/>
        </w:rPr>
        <w:t>手指机能的丧失系指自远位指节间关节切断，或自近位指节间关节僵硬或关节不能随意识活动。</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9.</w:t>
      </w:r>
      <w:r w:rsidRPr="0052334D">
        <w:rPr>
          <w:rFonts w:ascii="幼圆" w:eastAsia="幼圆" w:hint="eastAsia"/>
          <w:kern w:val="18"/>
          <w:szCs w:val="21"/>
        </w:rPr>
        <w:t>足趾缺失系指自趾关节以上完全切断。</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10.</w:t>
      </w:r>
      <w:r w:rsidRPr="0052334D">
        <w:rPr>
          <w:rFonts w:ascii="幼圆" w:eastAsia="幼圆" w:hint="eastAsia"/>
          <w:kern w:val="18"/>
          <w:szCs w:val="21"/>
        </w:rPr>
        <w:t>语言机能的丧失系指构成语言的口唇音、齿舌音、口盖音和喉头音的四种语言机能中，有三种以上不能构声、或声带全部切除，或因大脑语言中枢受伤害而患失语症，并须有资格的五官科（耳、鼻、喉）医师出具医疗诊断证明，但不包括任何心理障碍引致的失语。</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11.</w:t>
      </w:r>
      <w:r w:rsidRPr="0052334D">
        <w:rPr>
          <w:rFonts w:ascii="幼圆" w:eastAsia="幼圆" w:hint="eastAsia"/>
          <w:kern w:val="18"/>
          <w:szCs w:val="21"/>
        </w:rPr>
        <w:t>两眼眼睑显著缺损系指闭眼时眼睑不能完全覆盖角膜。</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12.</w:t>
      </w:r>
      <w:r w:rsidRPr="0052334D">
        <w:rPr>
          <w:rFonts w:ascii="幼圆" w:eastAsia="幼圆" w:hint="eastAsia"/>
          <w:kern w:val="18"/>
          <w:szCs w:val="21"/>
        </w:rPr>
        <w:t>鼻部缺损且嗅觉机能遗存显著障碍系指鼻软骨全部或二分之一缺损及两侧鼻孔闭塞，鼻呼吸困难，不能矫治或两侧嗅觉丧失。</w:t>
      </w:r>
    </w:p>
    <w:p w:rsidR="00231507" w:rsidRPr="0052334D" w:rsidRDefault="00231507" w:rsidP="00AC46F4">
      <w:pPr>
        <w:adjustRightInd w:val="0"/>
        <w:snapToGrid w:val="0"/>
        <w:ind w:firstLineChars="200" w:firstLine="420"/>
        <w:rPr>
          <w:rFonts w:ascii="幼圆" w:eastAsia="幼圆"/>
          <w:kern w:val="18"/>
          <w:szCs w:val="21"/>
        </w:rPr>
      </w:pPr>
      <w:r>
        <w:rPr>
          <w:rFonts w:ascii="幼圆" w:eastAsia="幼圆" w:hint="eastAsia"/>
          <w:kern w:val="18"/>
          <w:szCs w:val="21"/>
        </w:rPr>
        <w:t>13.</w:t>
      </w:r>
      <w:r w:rsidRPr="0052334D">
        <w:rPr>
          <w:rFonts w:ascii="幼圆" w:eastAsia="幼圆" w:hint="eastAsia"/>
          <w:kern w:val="18"/>
          <w:szCs w:val="21"/>
        </w:rPr>
        <w:t>所谓永久完全系指自意外伤害之日起经过一百八十日的治疗，机能仍然完全丧失，但眼球摘除等明显无法复原之情况，不在此限。</w:t>
      </w:r>
    </w:p>
    <w:p w:rsidR="00231507" w:rsidRPr="0052334D" w:rsidRDefault="00231507" w:rsidP="00AC46F4">
      <w:pPr>
        <w:adjustRightInd w:val="0"/>
        <w:snapToGrid w:val="0"/>
        <w:ind w:firstLineChars="200" w:firstLine="420"/>
        <w:rPr>
          <w:rFonts w:ascii="幼圆" w:eastAsia="幼圆"/>
          <w:kern w:val="18"/>
          <w:szCs w:val="21"/>
        </w:rPr>
      </w:pPr>
    </w:p>
    <w:p w:rsidR="00231507" w:rsidRPr="0052334D" w:rsidRDefault="00231507" w:rsidP="00AC46F4">
      <w:pPr>
        <w:widowControl/>
        <w:adjustRightInd w:val="0"/>
        <w:snapToGrid w:val="0"/>
        <w:jc w:val="left"/>
        <w:rPr>
          <w:rFonts w:ascii="幼圆" w:eastAsia="幼圆"/>
          <w:szCs w:val="21"/>
        </w:rPr>
        <w:sectPr w:rsidR="00231507" w:rsidRPr="0052334D" w:rsidSect="00AC46F4">
          <w:pgSz w:w="11906" w:h="16838"/>
          <w:pgMar w:top="1440" w:right="1622" w:bottom="1440" w:left="1622" w:header="851" w:footer="992" w:gutter="0"/>
          <w:pgNumType w:fmt="chineseCountingThousand"/>
          <w:cols w:space="720"/>
        </w:sectPr>
      </w:pPr>
    </w:p>
    <w:p w:rsidR="00231507" w:rsidRPr="0052334D" w:rsidRDefault="00231507" w:rsidP="00AC46F4">
      <w:pPr>
        <w:adjustRightInd w:val="0"/>
        <w:snapToGrid w:val="0"/>
        <w:rPr>
          <w:rFonts w:ascii="幼圆" w:eastAsia="幼圆" w:hAnsi="宋体"/>
          <w:bCs/>
          <w:szCs w:val="21"/>
        </w:rPr>
      </w:pPr>
      <w:r w:rsidRPr="0052334D">
        <w:rPr>
          <w:rFonts w:ascii="幼圆" w:eastAsia="幼圆" w:hAnsi="宋体" w:hint="eastAsia"/>
          <w:bCs/>
          <w:szCs w:val="21"/>
        </w:rPr>
        <w:lastRenderedPageBreak/>
        <w:t>附表2：</w:t>
      </w:r>
    </w:p>
    <w:p w:rsidR="00231507" w:rsidRPr="0052334D" w:rsidRDefault="00231507" w:rsidP="00AC46F4">
      <w:pPr>
        <w:adjustRightInd w:val="0"/>
        <w:snapToGrid w:val="0"/>
        <w:jc w:val="center"/>
        <w:rPr>
          <w:rFonts w:ascii="幼圆" w:eastAsia="幼圆"/>
          <w:bCs/>
          <w:szCs w:val="21"/>
        </w:rPr>
      </w:pPr>
      <w:r w:rsidRPr="0052334D">
        <w:rPr>
          <w:rFonts w:ascii="幼圆" w:eastAsia="幼圆" w:hint="eastAsia"/>
          <w:bCs/>
          <w:szCs w:val="21"/>
        </w:rPr>
        <w:t>意外烧伤保险金给付比例表</w:t>
      </w:r>
    </w:p>
    <w:tbl>
      <w:tblPr>
        <w:tblW w:w="8292" w:type="dxa"/>
        <w:tblInd w:w="108" w:type="dxa"/>
        <w:tblLook w:val="0000" w:firstRow="0" w:lastRow="0" w:firstColumn="0" w:lastColumn="0" w:noHBand="0" w:noVBand="0"/>
      </w:tblPr>
      <w:tblGrid>
        <w:gridCol w:w="1980"/>
        <w:gridCol w:w="5220"/>
        <w:gridCol w:w="1092"/>
      </w:tblGrid>
      <w:tr w:rsidR="00231507" w:rsidRPr="0052334D">
        <w:trPr>
          <w:trHeight w:val="344"/>
        </w:trPr>
        <w:tc>
          <w:tcPr>
            <w:tcW w:w="1980" w:type="dxa"/>
            <w:tcBorders>
              <w:top w:val="single" w:sz="8" w:space="0" w:color="auto"/>
              <w:left w:val="single" w:sz="8" w:space="0" w:color="auto"/>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类别</w:t>
            </w:r>
          </w:p>
        </w:tc>
        <w:tc>
          <w:tcPr>
            <w:tcW w:w="5220" w:type="dxa"/>
            <w:tcBorders>
              <w:top w:val="single" w:sz="8" w:space="0" w:color="auto"/>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烧伤深度及烧伤面积</w:t>
            </w:r>
          </w:p>
        </w:tc>
        <w:tc>
          <w:tcPr>
            <w:tcW w:w="1092" w:type="dxa"/>
            <w:tcBorders>
              <w:top w:val="single" w:sz="8" w:space="0" w:color="auto"/>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给付比例</w:t>
            </w:r>
          </w:p>
        </w:tc>
      </w:tr>
      <w:tr w:rsidR="00231507" w:rsidRPr="0052334D">
        <w:trPr>
          <w:trHeight w:val="311"/>
        </w:trPr>
        <w:tc>
          <w:tcPr>
            <w:tcW w:w="1980" w:type="dxa"/>
            <w:vMerge w:val="restart"/>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被保险人年龄在十二岁以上</w:t>
            </w: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Ⅲ度烧伤面积在2%（不含）-10％（含）之间的烧伤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10%</w:t>
            </w:r>
          </w:p>
        </w:tc>
      </w:tr>
      <w:tr w:rsidR="00231507" w:rsidRPr="0052334D">
        <w:trPr>
          <w:trHeight w:val="311"/>
        </w:trPr>
        <w:tc>
          <w:tcPr>
            <w:tcW w:w="0" w:type="auto"/>
            <w:vMerge/>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left"/>
              <w:rPr>
                <w:rFonts w:ascii="幼圆" w:eastAsia="幼圆" w:hAnsi="宋体" w:cs="宋体"/>
                <w:kern w:val="0"/>
                <w:szCs w:val="21"/>
              </w:rPr>
            </w:pP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Ⅲ度烧伤面积在10％（不含）-20％（含）之间的烧伤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60%</w:t>
            </w:r>
          </w:p>
        </w:tc>
      </w:tr>
      <w:tr w:rsidR="00231507" w:rsidRPr="0052334D">
        <w:trPr>
          <w:trHeight w:val="311"/>
        </w:trPr>
        <w:tc>
          <w:tcPr>
            <w:tcW w:w="0" w:type="auto"/>
            <w:vMerge/>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left"/>
              <w:rPr>
                <w:rFonts w:ascii="幼圆" w:eastAsia="幼圆" w:hAnsi="宋体" w:cs="宋体"/>
                <w:kern w:val="0"/>
                <w:szCs w:val="21"/>
              </w:rPr>
            </w:pP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Ⅲ度烧伤面积在20％（不含）以上的烧伤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100%</w:t>
            </w:r>
          </w:p>
        </w:tc>
      </w:tr>
      <w:tr w:rsidR="00231507" w:rsidRPr="0052334D">
        <w:trPr>
          <w:trHeight w:val="311"/>
        </w:trPr>
        <w:tc>
          <w:tcPr>
            <w:tcW w:w="1980" w:type="dxa"/>
            <w:vMerge w:val="restart"/>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被保险人年龄在十二岁（含）以下</w:t>
            </w: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Ⅲ度烧伤面积在2%（不含）-5％（含）之间的烧伤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10%</w:t>
            </w:r>
          </w:p>
        </w:tc>
      </w:tr>
      <w:tr w:rsidR="00231507" w:rsidRPr="0052334D">
        <w:trPr>
          <w:trHeight w:val="311"/>
        </w:trPr>
        <w:tc>
          <w:tcPr>
            <w:tcW w:w="0" w:type="auto"/>
            <w:vMerge/>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left"/>
              <w:rPr>
                <w:rFonts w:ascii="幼圆" w:eastAsia="幼圆" w:hAnsi="宋体" w:cs="宋体"/>
                <w:kern w:val="0"/>
                <w:szCs w:val="21"/>
              </w:rPr>
            </w:pP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Ⅲ度烧伤面积在5％（不含）-10％（含）之间的烧伤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60%</w:t>
            </w:r>
          </w:p>
        </w:tc>
      </w:tr>
      <w:tr w:rsidR="00231507" w:rsidRPr="0052334D">
        <w:trPr>
          <w:trHeight w:val="311"/>
        </w:trPr>
        <w:tc>
          <w:tcPr>
            <w:tcW w:w="0" w:type="auto"/>
            <w:vMerge/>
            <w:tcBorders>
              <w:top w:val="nil"/>
              <w:left w:val="single" w:sz="8" w:space="0" w:color="auto"/>
              <w:bottom w:val="single" w:sz="8" w:space="0" w:color="000000"/>
              <w:right w:val="single" w:sz="8" w:space="0" w:color="auto"/>
            </w:tcBorders>
            <w:vAlign w:val="center"/>
          </w:tcPr>
          <w:p w:rsidR="00231507" w:rsidRPr="0052334D" w:rsidRDefault="00231507" w:rsidP="00AC46F4">
            <w:pPr>
              <w:widowControl/>
              <w:adjustRightInd w:val="0"/>
              <w:snapToGrid w:val="0"/>
              <w:jc w:val="left"/>
              <w:rPr>
                <w:rFonts w:ascii="幼圆" w:eastAsia="幼圆" w:hAnsi="宋体" w:cs="宋体"/>
                <w:kern w:val="0"/>
                <w:szCs w:val="21"/>
              </w:rPr>
            </w:pPr>
          </w:p>
        </w:tc>
        <w:tc>
          <w:tcPr>
            <w:tcW w:w="5220"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rPr>
                <w:rFonts w:ascii="幼圆" w:eastAsia="幼圆" w:hAnsi="宋体" w:cs="宋体"/>
                <w:kern w:val="0"/>
                <w:szCs w:val="21"/>
              </w:rPr>
            </w:pPr>
            <w:r w:rsidRPr="0052334D">
              <w:rPr>
                <w:rFonts w:ascii="幼圆" w:eastAsia="幼圆" w:hAnsi="宋体" w:cs="宋体" w:hint="eastAsia"/>
                <w:kern w:val="0"/>
                <w:szCs w:val="21"/>
              </w:rPr>
              <w:t>Ⅲ度烧伤面积在10%（不含）以上的烧伤</w:t>
            </w:r>
          </w:p>
        </w:tc>
        <w:tc>
          <w:tcPr>
            <w:tcW w:w="1092" w:type="dxa"/>
            <w:tcBorders>
              <w:top w:val="nil"/>
              <w:left w:val="nil"/>
              <w:bottom w:val="single" w:sz="8" w:space="0" w:color="auto"/>
              <w:right w:val="single" w:sz="8" w:space="0" w:color="auto"/>
            </w:tcBorders>
            <w:vAlign w:val="center"/>
          </w:tcPr>
          <w:p w:rsidR="00231507" w:rsidRPr="0052334D" w:rsidRDefault="00231507" w:rsidP="00AC46F4">
            <w:pPr>
              <w:widowControl/>
              <w:adjustRightInd w:val="0"/>
              <w:snapToGrid w:val="0"/>
              <w:jc w:val="center"/>
              <w:rPr>
                <w:rFonts w:ascii="幼圆" w:eastAsia="幼圆" w:hAnsi="宋体" w:cs="宋体"/>
                <w:kern w:val="0"/>
                <w:szCs w:val="21"/>
              </w:rPr>
            </w:pPr>
            <w:r w:rsidRPr="0052334D">
              <w:rPr>
                <w:rFonts w:ascii="幼圆" w:eastAsia="幼圆" w:hAnsi="宋体" w:cs="宋体" w:hint="eastAsia"/>
                <w:kern w:val="0"/>
                <w:szCs w:val="21"/>
              </w:rPr>
              <w:t>100%</w:t>
            </w:r>
          </w:p>
        </w:tc>
      </w:tr>
    </w:tbl>
    <w:p w:rsidR="00231507" w:rsidRPr="0052334D" w:rsidRDefault="00231507" w:rsidP="00AC46F4">
      <w:pPr>
        <w:adjustRightInd w:val="0"/>
        <w:snapToGrid w:val="0"/>
        <w:rPr>
          <w:rFonts w:ascii="幼圆" w:eastAsia="幼圆"/>
          <w:kern w:val="18"/>
          <w:szCs w:val="21"/>
        </w:rPr>
      </w:pPr>
    </w:p>
    <w:p w:rsidR="00231507" w:rsidRPr="0052334D" w:rsidRDefault="00231507" w:rsidP="00AC46F4">
      <w:pPr>
        <w:adjustRightInd w:val="0"/>
        <w:snapToGrid w:val="0"/>
        <w:rPr>
          <w:rFonts w:ascii="幼圆" w:eastAsia="幼圆"/>
          <w:spacing w:val="-20"/>
          <w:kern w:val="18"/>
          <w:szCs w:val="21"/>
        </w:rPr>
      </w:pPr>
      <w:r w:rsidRPr="0052334D">
        <w:rPr>
          <w:rFonts w:ascii="幼圆" w:eastAsia="幼圆" w:hint="eastAsia"/>
          <w:spacing w:val="-20"/>
          <w:kern w:val="18"/>
          <w:szCs w:val="21"/>
        </w:rPr>
        <w:t>注：</w:t>
      </w:r>
      <w:r w:rsidRPr="0052334D">
        <w:rPr>
          <w:rFonts w:ascii="幼圆" w:eastAsia="幼圆" w:hint="eastAsia"/>
          <w:kern w:val="18"/>
          <w:szCs w:val="21"/>
        </w:rPr>
        <w:t>烧伤面积是指皮肤烧伤区域占全身体表面积的百分数，按《中国新九分法》计算。</w:t>
      </w:r>
    </w:p>
    <w:p w:rsidR="00231507" w:rsidRPr="0052334D" w:rsidRDefault="00231507" w:rsidP="00AC46F4">
      <w:pPr>
        <w:adjustRightInd w:val="0"/>
        <w:snapToGrid w:val="0"/>
        <w:rPr>
          <w:rFonts w:ascii="幼圆" w:eastAsia="幼圆"/>
          <w:szCs w:val="21"/>
        </w:rPr>
      </w:pPr>
    </w:p>
    <w:p w:rsidR="00231507" w:rsidRPr="0052334D" w:rsidRDefault="00231507" w:rsidP="00AC46F4">
      <w:pPr>
        <w:adjustRightInd w:val="0"/>
        <w:snapToGrid w:val="0"/>
        <w:rPr>
          <w:rFonts w:ascii="幼圆" w:eastAsia="幼圆"/>
          <w:szCs w:val="21"/>
        </w:rPr>
      </w:pPr>
    </w:p>
    <w:p w:rsidR="00231507" w:rsidRDefault="00231507" w:rsidP="00AC46F4">
      <w:pPr>
        <w:adjustRightInd w:val="0"/>
        <w:snapToGrid w:val="0"/>
      </w:pPr>
    </w:p>
    <w:p w:rsidR="00231507" w:rsidRPr="00E17B5F" w:rsidRDefault="00231507" w:rsidP="0019612E">
      <w:pPr>
        <w:adjustRightInd w:val="0"/>
        <w:snapToGrid w:val="0"/>
        <w:jc w:val="center"/>
        <w:rPr>
          <w:rFonts w:ascii="隶书" w:eastAsia="隶书"/>
          <w:b/>
          <w:sz w:val="36"/>
          <w:szCs w:val="36"/>
        </w:rPr>
      </w:pPr>
      <w:r w:rsidRPr="00E17B5F">
        <w:rPr>
          <w:rFonts w:ascii="隶书" w:eastAsia="隶书" w:hint="eastAsia"/>
          <w:b/>
          <w:sz w:val="36"/>
          <w:szCs w:val="36"/>
        </w:rPr>
        <w:t>中国人寿保险股份有限公司</w:t>
      </w:r>
    </w:p>
    <w:p w:rsidR="00231507" w:rsidRPr="00E17B5F" w:rsidRDefault="00231507" w:rsidP="0019612E">
      <w:pPr>
        <w:adjustRightInd w:val="0"/>
        <w:snapToGrid w:val="0"/>
        <w:jc w:val="center"/>
        <w:rPr>
          <w:rFonts w:ascii="宋体" w:hAnsi="宋体"/>
          <w:b/>
          <w:sz w:val="30"/>
          <w:szCs w:val="30"/>
        </w:rPr>
      </w:pPr>
      <w:r w:rsidRPr="00E17B5F">
        <w:rPr>
          <w:rFonts w:ascii="宋体" w:hAnsi="宋体" w:hint="eastAsia"/>
          <w:b/>
          <w:sz w:val="30"/>
          <w:szCs w:val="30"/>
        </w:rPr>
        <w:t>国寿附加学生儿童意外伤害费用补偿医疗保险（</w:t>
      </w:r>
      <w:r w:rsidRPr="00E17B5F">
        <w:rPr>
          <w:rFonts w:ascii="宋体" w:hAnsi="宋体" w:hint="eastAsia"/>
          <w:b/>
          <w:sz w:val="30"/>
          <w:szCs w:val="30"/>
        </w:rPr>
        <w:t>A</w:t>
      </w:r>
      <w:r w:rsidRPr="00E17B5F">
        <w:rPr>
          <w:rFonts w:ascii="宋体" w:hAnsi="宋体" w:hint="eastAsia"/>
          <w:b/>
          <w:sz w:val="30"/>
          <w:szCs w:val="30"/>
        </w:rPr>
        <w:t>款）利益条款</w:t>
      </w:r>
    </w:p>
    <w:p w:rsidR="00231507" w:rsidRPr="00E17B5F" w:rsidRDefault="00231507" w:rsidP="0019612E">
      <w:pPr>
        <w:adjustRightInd w:val="0"/>
        <w:snapToGrid w:val="0"/>
        <w:rPr>
          <w:rFonts w:ascii="幼圆" w:eastAsia="幼圆"/>
          <w:szCs w:val="21"/>
        </w:rPr>
      </w:pPr>
    </w:p>
    <w:p w:rsidR="00231507" w:rsidRPr="00E17B5F" w:rsidRDefault="00231507" w:rsidP="0019612E">
      <w:pPr>
        <w:adjustRightInd w:val="0"/>
        <w:snapToGrid w:val="0"/>
        <w:jc w:val="left"/>
        <w:rPr>
          <w:rFonts w:ascii="幼圆" w:eastAsia="幼圆"/>
          <w:b/>
          <w:szCs w:val="21"/>
        </w:rPr>
      </w:pPr>
      <w:r w:rsidRPr="00E17B5F">
        <w:rPr>
          <w:rFonts w:ascii="幼圆" w:eastAsia="幼圆" w:hint="eastAsia"/>
          <w:b/>
          <w:szCs w:val="21"/>
        </w:rPr>
        <w:t>第一条  保险合同构成</w:t>
      </w:r>
    </w:p>
    <w:p w:rsidR="00231507" w:rsidRPr="00E17B5F" w:rsidRDefault="00231507" w:rsidP="0019612E">
      <w:pPr>
        <w:adjustRightInd w:val="0"/>
        <w:snapToGrid w:val="0"/>
        <w:ind w:firstLine="420"/>
        <w:rPr>
          <w:rFonts w:ascii="幼圆" w:eastAsia="幼圆"/>
          <w:szCs w:val="21"/>
        </w:rPr>
      </w:pPr>
      <w:r w:rsidRPr="00E17B5F">
        <w:rPr>
          <w:rFonts w:ascii="幼圆" w:eastAsia="幼圆" w:hAnsi="宋体" w:hint="eastAsia"/>
          <w:szCs w:val="21"/>
        </w:rPr>
        <w:t>国寿附加学生儿童意外伤害费用补偿医疗保险（A款）</w:t>
      </w:r>
      <w:r w:rsidRPr="00E17B5F">
        <w:rPr>
          <w:rFonts w:ascii="幼圆" w:eastAsia="幼圆" w:hint="eastAsia"/>
          <w:szCs w:val="21"/>
        </w:rPr>
        <w:t>合同（以下简称本附加合同）是本公司特定个人人身保险合同（以下简称主合同）的附加合同，依主合同投保人的申请，经本公司审核同意而订立。</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本</w:t>
      </w:r>
      <w:r w:rsidRPr="00E17B5F">
        <w:rPr>
          <w:rFonts w:ascii="幼圆" w:eastAsia="幼圆" w:hint="eastAsia"/>
          <w:color w:val="000000"/>
          <w:kern w:val="0"/>
          <w:szCs w:val="21"/>
        </w:rPr>
        <w:t>附加合同由保险单及所附</w:t>
      </w:r>
      <w:r w:rsidRPr="00E17B5F">
        <w:rPr>
          <w:rFonts w:ascii="幼圆" w:eastAsia="幼圆" w:hAnsi="宋体" w:hint="eastAsia"/>
          <w:szCs w:val="21"/>
        </w:rPr>
        <w:t>国寿附加学生儿童意外伤害费用补偿医疗保险（A款）</w:t>
      </w:r>
      <w:r w:rsidRPr="00E17B5F">
        <w:rPr>
          <w:rFonts w:ascii="幼圆" w:eastAsia="幼圆" w:hint="eastAsia"/>
          <w:color w:val="000000"/>
          <w:kern w:val="0"/>
          <w:szCs w:val="21"/>
        </w:rPr>
        <w:t>利益条款</w:t>
      </w:r>
      <w:r w:rsidRPr="00E17B5F">
        <w:rPr>
          <w:rFonts w:ascii="幼圆" w:eastAsia="幼圆" w:hint="eastAsia"/>
          <w:szCs w:val="21"/>
        </w:rPr>
        <w:t>（以下简称本附加合同利益条款）</w:t>
      </w:r>
      <w:r w:rsidRPr="00E17B5F">
        <w:rPr>
          <w:rFonts w:ascii="幼圆" w:eastAsia="幼圆" w:hint="eastAsia"/>
          <w:color w:val="000000"/>
          <w:kern w:val="0"/>
          <w:szCs w:val="21"/>
        </w:rPr>
        <w:t>、</w:t>
      </w:r>
      <w:r w:rsidRPr="00E17B5F">
        <w:rPr>
          <w:rFonts w:ascii="幼圆" w:eastAsia="幼圆" w:hint="eastAsia"/>
          <w:szCs w:val="21"/>
        </w:rPr>
        <w:t>短期保险基本条款（以下简称本附加合同基本条款）、</w:t>
      </w:r>
      <w:r w:rsidRPr="00E17B5F">
        <w:rPr>
          <w:rFonts w:ascii="幼圆" w:eastAsia="幼圆" w:hint="eastAsia"/>
          <w:color w:val="000000"/>
          <w:kern w:val="0"/>
          <w:szCs w:val="21"/>
        </w:rPr>
        <w:t>批注、附贴批单、投保单，</w:t>
      </w:r>
      <w:r w:rsidRPr="00E17B5F">
        <w:rPr>
          <w:rFonts w:ascii="幼圆" w:eastAsia="幼圆" w:hint="eastAsia"/>
          <w:color w:val="000000"/>
          <w:szCs w:val="21"/>
        </w:rPr>
        <w:t>以及与本附加合同有关的投保文件、声明和其他书面协议共同构成。</w:t>
      </w:r>
    </w:p>
    <w:p w:rsidR="00231507" w:rsidRPr="00E17B5F" w:rsidRDefault="00231507" w:rsidP="0019612E">
      <w:pPr>
        <w:tabs>
          <w:tab w:val="left" w:pos="540"/>
        </w:tabs>
        <w:autoSpaceDE w:val="0"/>
        <w:autoSpaceDN w:val="0"/>
        <w:adjustRightInd w:val="0"/>
        <w:snapToGrid w:val="0"/>
        <w:jc w:val="left"/>
        <w:rPr>
          <w:rFonts w:ascii="幼圆" w:eastAsia="幼圆" w:cs="幼圆"/>
          <w:b/>
          <w:bCs/>
          <w:color w:val="000000"/>
          <w:kern w:val="0"/>
          <w:szCs w:val="21"/>
        </w:rPr>
      </w:pPr>
    </w:p>
    <w:p w:rsidR="00231507" w:rsidRPr="00E17B5F" w:rsidRDefault="00231507" w:rsidP="0019612E">
      <w:pPr>
        <w:tabs>
          <w:tab w:val="left" w:pos="540"/>
        </w:tabs>
        <w:autoSpaceDE w:val="0"/>
        <w:autoSpaceDN w:val="0"/>
        <w:adjustRightInd w:val="0"/>
        <w:snapToGrid w:val="0"/>
        <w:jc w:val="left"/>
        <w:rPr>
          <w:rFonts w:ascii="幼圆" w:eastAsia="幼圆" w:cs="宋体"/>
          <w:b/>
          <w:bCs/>
          <w:kern w:val="0"/>
          <w:szCs w:val="21"/>
        </w:rPr>
      </w:pPr>
      <w:r w:rsidRPr="00E17B5F">
        <w:rPr>
          <w:rFonts w:ascii="幼圆" w:eastAsia="幼圆" w:cs="幼圆" w:hint="eastAsia"/>
          <w:b/>
          <w:bCs/>
          <w:kern w:val="0"/>
          <w:szCs w:val="21"/>
        </w:rPr>
        <w:t xml:space="preserve">第二条  </w:t>
      </w:r>
      <w:r w:rsidRPr="00E17B5F">
        <w:rPr>
          <w:rFonts w:ascii="幼圆" w:eastAsia="幼圆" w:cs="宋体" w:hint="eastAsia"/>
          <w:b/>
          <w:bCs/>
          <w:kern w:val="0"/>
          <w:szCs w:val="21"/>
        </w:rPr>
        <w:t>保险期间和续保</w:t>
      </w:r>
    </w:p>
    <w:p w:rsidR="00231507" w:rsidRPr="00E17B5F" w:rsidRDefault="00231507" w:rsidP="0019612E">
      <w:pPr>
        <w:snapToGrid w:val="0"/>
        <w:ind w:firstLineChars="200" w:firstLine="420"/>
        <w:rPr>
          <w:rFonts w:ascii="幼圆" w:eastAsia="幼圆"/>
          <w:szCs w:val="21"/>
        </w:rPr>
      </w:pPr>
      <w:r w:rsidRPr="00E17B5F">
        <w:rPr>
          <w:rFonts w:ascii="幼圆" w:eastAsia="幼圆" w:hint="eastAsia"/>
          <w:szCs w:val="21"/>
        </w:rPr>
        <w:t>本附加合同的保险期间为一年，除另有约定外，自本附加合同生效之日起至约定终止日二十四时止。</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int="eastAsia"/>
          <w:szCs w:val="21"/>
        </w:rPr>
        <w:t>本附加合同的续保与主合同相同。</w:t>
      </w:r>
    </w:p>
    <w:p w:rsidR="00231507" w:rsidRPr="00E17B5F" w:rsidRDefault="00231507" w:rsidP="0019612E">
      <w:pPr>
        <w:adjustRightInd w:val="0"/>
        <w:snapToGrid w:val="0"/>
        <w:ind w:firstLineChars="100" w:firstLine="211"/>
        <w:rPr>
          <w:rFonts w:ascii="幼圆" w:eastAsia="幼圆"/>
          <w:b/>
          <w:szCs w:val="21"/>
        </w:rPr>
      </w:pPr>
    </w:p>
    <w:p w:rsidR="00231507" w:rsidRPr="00E17B5F" w:rsidRDefault="00231507" w:rsidP="0019612E">
      <w:pPr>
        <w:adjustRightInd w:val="0"/>
        <w:snapToGrid w:val="0"/>
        <w:rPr>
          <w:rFonts w:ascii="幼圆" w:eastAsia="幼圆"/>
          <w:b/>
          <w:szCs w:val="21"/>
        </w:rPr>
      </w:pPr>
      <w:r w:rsidRPr="00E17B5F">
        <w:rPr>
          <w:rFonts w:ascii="幼圆" w:eastAsia="幼圆" w:hint="eastAsia"/>
          <w:b/>
          <w:szCs w:val="21"/>
        </w:rPr>
        <w:t>第三条  保险责任</w:t>
      </w:r>
    </w:p>
    <w:p w:rsidR="00231507" w:rsidRPr="00E17B5F" w:rsidRDefault="00231507" w:rsidP="0019612E">
      <w:pPr>
        <w:pStyle w:val="a5"/>
        <w:snapToGrid w:val="0"/>
        <w:ind w:firstLineChars="200" w:firstLine="420"/>
        <w:rPr>
          <w:rFonts w:ascii="幼圆" w:eastAsia="幼圆"/>
          <w:color w:val="000000"/>
          <w:szCs w:val="21"/>
        </w:rPr>
      </w:pPr>
      <w:r w:rsidRPr="00E17B5F">
        <w:rPr>
          <w:rFonts w:ascii="幼圆" w:eastAsia="幼圆" w:hint="eastAsia"/>
          <w:szCs w:val="21"/>
        </w:rPr>
        <w:t>在本附加合同保险期间内，</w:t>
      </w:r>
      <w:r w:rsidRPr="00E17B5F">
        <w:rPr>
          <w:rFonts w:ascii="幼圆" w:eastAsia="幼圆" w:hint="eastAsia"/>
          <w:color w:val="000000"/>
          <w:szCs w:val="21"/>
        </w:rPr>
        <w:t>被保险人遭受意外伤害，并因该意外伤害在二级以上（含二级）医院或本公司认可的其他医疗机构诊疗，</w:t>
      </w:r>
      <w:r w:rsidRPr="00E17B5F">
        <w:rPr>
          <w:rFonts w:ascii="幼圆" w:eastAsia="幼圆" w:hint="eastAsia"/>
          <w:szCs w:val="21"/>
        </w:rPr>
        <w:t>对被保险人每次意外伤害事故所发生并实际</w:t>
      </w:r>
      <w:r w:rsidRPr="00E17B5F">
        <w:rPr>
          <w:rFonts w:ascii="幼圆" w:eastAsia="幼圆" w:hint="eastAsia"/>
          <w:color w:val="000000"/>
          <w:szCs w:val="21"/>
        </w:rPr>
        <w:t>支出的符合当地学生儿童基本医疗保险支付范围的医疗费用，</w:t>
      </w:r>
      <w:r w:rsidRPr="00E17B5F">
        <w:rPr>
          <w:rFonts w:ascii="幼圆" w:eastAsia="幼圆" w:hAnsi="Verdana" w:hint="eastAsia"/>
          <w:szCs w:val="21"/>
        </w:rPr>
        <w:t>本公司在扣除当地学生儿童基本医疗保险和其他途径已经补偿或给付部分以及本附加合同约定的免赔额后，对其余额按本附加合同约定给付比例给付医疗保险金。医疗保险金的免赔额和给付比例，分别按照被保险人是否参加学生儿童基本医疗保险的情况，</w:t>
      </w:r>
      <w:r w:rsidRPr="00E17B5F">
        <w:rPr>
          <w:rFonts w:ascii="幼圆" w:eastAsia="幼圆" w:hint="eastAsia"/>
          <w:szCs w:val="21"/>
        </w:rPr>
        <w:t>由投保人</w:t>
      </w:r>
      <w:r w:rsidRPr="00E17B5F">
        <w:rPr>
          <w:rFonts w:ascii="幼圆" w:eastAsia="幼圆" w:hAnsi="宋体" w:cs="宋体" w:hint="eastAsia"/>
          <w:szCs w:val="21"/>
        </w:rPr>
        <w:t>在投保时</w:t>
      </w:r>
      <w:r w:rsidRPr="00E17B5F">
        <w:rPr>
          <w:rFonts w:ascii="幼圆" w:eastAsia="幼圆" w:hint="eastAsia"/>
          <w:szCs w:val="21"/>
        </w:rPr>
        <w:t>与本公司协商确定并在保险单上载明。</w:t>
      </w:r>
    </w:p>
    <w:p w:rsidR="00231507" w:rsidRPr="00E17B5F" w:rsidRDefault="00231507" w:rsidP="0019612E">
      <w:pPr>
        <w:tabs>
          <w:tab w:val="left" w:pos="8505"/>
        </w:tabs>
        <w:snapToGrid w:val="0"/>
        <w:ind w:right="-9" w:firstLineChars="200" w:firstLine="420"/>
        <w:rPr>
          <w:rFonts w:ascii="幼圆" w:eastAsia="幼圆"/>
          <w:szCs w:val="21"/>
        </w:rPr>
      </w:pPr>
      <w:r w:rsidRPr="00E17B5F">
        <w:rPr>
          <w:rFonts w:ascii="幼圆" w:eastAsia="幼圆" w:hint="eastAsia"/>
          <w:szCs w:val="21"/>
        </w:rPr>
        <w:t>保险期间届满被保险人治疗仍未结束的，</w:t>
      </w:r>
      <w:r w:rsidRPr="00E17B5F">
        <w:rPr>
          <w:rFonts w:ascii="幼圆" w:eastAsia="幼圆" w:hAnsi="宋体" w:cs="宋体" w:hint="eastAsia"/>
          <w:szCs w:val="21"/>
        </w:rPr>
        <w:t>除另有约定外，</w:t>
      </w:r>
      <w:r w:rsidRPr="00E17B5F">
        <w:rPr>
          <w:rFonts w:ascii="幼圆" w:eastAsia="幼圆" w:hint="eastAsia"/>
          <w:szCs w:val="21"/>
        </w:rPr>
        <w:t>本公司</w:t>
      </w:r>
      <w:r w:rsidRPr="00E17B5F">
        <w:rPr>
          <w:rFonts w:ascii="幼圆" w:eastAsia="幼圆" w:hAnsi="宋体" w:cs="宋体" w:hint="eastAsia"/>
          <w:szCs w:val="21"/>
        </w:rPr>
        <w:t>继续</w:t>
      </w:r>
      <w:r w:rsidRPr="00E17B5F">
        <w:rPr>
          <w:rFonts w:ascii="幼圆" w:eastAsia="幼圆" w:hint="eastAsia"/>
          <w:szCs w:val="21"/>
        </w:rPr>
        <w:t>承担给付医疗保险金责任的期限，</w:t>
      </w:r>
      <w:r w:rsidRPr="00E17B5F">
        <w:rPr>
          <w:rFonts w:ascii="幼圆" w:eastAsia="幼圆" w:hAnsi="宋体" w:cs="宋体" w:hint="eastAsia"/>
          <w:color w:val="000000"/>
          <w:szCs w:val="21"/>
        </w:rPr>
        <w:t>门诊治疗以保险期间届满的次日起十五日为限，住院治疗以保险期间届满的次日起九十日为限。</w:t>
      </w:r>
    </w:p>
    <w:p w:rsidR="00231507" w:rsidRPr="00AA5F48" w:rsidRDefault="00231507" w:rsidP="0019612E">
      <w:pPr>
        <w:tabs>
          <w:tab w:val="left" w:pos="8505"/>
        </w:tabs>
        <w:snapToGrid w:val="0"/>
        <w:ind w:right="-9" w:firstLineChars="200" w:firstLine="420"/>
        <w:rPr>
          <w:rFonts w:ascii="幼圆" w:eastAsia="幼圆"/>
          <w:color w:val="000000"/>
          <w:szCs w:val="21"/>
        </w:rPr>
      </w:pPr>
      <w:r w:rsidRPr="00E17B5F">
        <w:rPr>
          <w:rFonts w:ascii="幼圆" w:eastAsia="幼圆" w:hint="eastAsia"/>
          <w:color w:val="000000"/>
          <w:szCs w:val="21"/>
        </w:rPr>
        <w:t>本公司给付的医疗保险金以本附加合同</w:t>
      </w:r>
      <w:r w:rsidRPr="00E17B5F">
        <w:rPr>
          <w:rFonts w:ascii="幼圆" w:eastAsia="幼圆" w:hAnsi="宋体" w:cs="宋体" w:hint="eastAsia"/>
          <w:color w:val="000000"/>
          <w:szCs w:val="21"/>
        </w:rPr>
        <w:t>约定</w:t>
      </w:r>
      <w:r w:rsidRPr="00E17B5F">
        <w:rPr>
          <w:rFonts w:ascii="幼圆" w:eastAsia="幼圆" w:hint="eastAsia"/>
          <w:color w:val="000000"/>
          <w:szCs w:val="21"/>
        </w:rPr>
        <w:t>的保险金额为限，一次或累计给付的医疗保险金达到本附加合同</w:t>
      </w:r>
      <w:r w:rsidRPr="00E17B5F">
        <w:rPr>
          <w:rFonts w:ascii="幼圆" w:eastAsia="幼圆" w:hAnsi="宋体" w:cs="宋体" w:hint="eastAsia"/>
          <w:color w:val="000000"/>
          <w:szCs w:val="21"/>
        </w:rPr>
        <w:t>约定</w:t>
      </w:r>
      <w:r w:rsidRPr="00E17B5F">
        <w:rPr>
          <w:rFonts w:ascii="幼圆" w:eastAsia="幼圆" w:hint="eastAsia"/>
          <w:color w:val="000000"/>
          <w:szCs w:val="21"/>
        </w:rPr>
        <w:t>的保险金额时，本附加合同终止。</w:t>
      </w:r>
    </w:p>
    <w:p w:rsidR="00231507" w:rsidRPr="00E17B5F" w:rsidRDefault="00231507" w:rsidP="00AA5F48">
      <w:pPr>
        <w:adjustRightInd w:val="0"/>
        <w:snapToGrid w:val="0"/>
        <w:rPr>
          <w:rFonts w:ascii="幼圆" w:eastAsia="幼圆"/>
          <w:szCs w:val="21"/>
        </w:rPr>
      </w:pPr>
    </w:p>
    <w:p w:rsidR="00231507" w:rsidRPr="00E17B5F" w:rsidRDefault="00231507" w:rsidP="0019612E">
      <w:pPr>
        <w:adjustRightInd w:val="0"/>
        <w:snapToGrid w:val="0"/>
        <w:rPr>
          <w:rFonts w:ascii="幼圆" w:eastAsia="幼圆"/>
          <w:b/>
          <w:szCs w:val="21"/>
        </w:rPr>
      </w:pPr>
      <w:r w:rsidRPr="00E17B5F">
        <w:rPr>
          <w:rFonts w:ascii="幼圆" w:eastAsia="幼圆" w:hint="eastAsia"/>
          <w:b/>
          <w:szCs w:val="21"/>
        </w:rPr>
        <w:t>第四条  责任免除</w:t>
      </w:r>
    </w:p>
    <w:p w:rsidR="00231507" w:rsidRPr="00E17B5F" w:rsidRDefault="00231507" w:rsidP="0019612E">
      <w:pPr>
        <w:adjustRightInd w:val="0"/>
        <w:snapToGrid w:val="0"/>
        <w:ind w:firstLine="420"/>
        <w:rPr>
          <w:rFonts w:ascii="幼圆" w:eastAsia="幼圆"/>
          <w:b/>
          <w:color w:val="000000"/>
          <w:szCs w:val="21"/>
        </w:rPr>
      </w:pPr>
      <w:r w:rsidRPr="00E17B5F">
        <w:rPr>
          <w:rFonts w:ascii="幼圆" w:eastAsia="幼圆" w:hint="eastAsia"/>
          <w:b/>
          <w:szCs w:val="21"/>
        </w:rPr>
        <w:lastRenderedPageBreak/>
        <w:t>因下列情形之一，导致被保险人支出医疗费用的，</w:t>
      </w:r>
      <w:r w:rsidRPr="00E17B5F">
        <w:rPr>
          <w:rFonts w:ascii="幼圆" w:eastAsia="幼圆" w:hint="eastAsia"/>
          <w:b/>
          <w:color w:val="000000"/>
          <w:szCs w:val="21"/>
        </w:rPr>
        <w:t>本公司不承担给付医疗保险金责任：</w:t>
      </w:r>
    </w:p>
    <w:p w:rsidR="00231507" w:rsidRPr="00E17B5F" w:rsidRDefault="00231507" w:rsidP="0019612E">
      <w:pPr>
        <w:adjustRightInd w:val="0"/>
        <w:snapToGrid w:val="0"/>
        <w:ind w:firstLine="420"/>
        <w:rPr>
          <w:rFonts w:ascii="幼圆" w:eastAsia="幼圆"/>
          <w:b/>
          <w:color w:val="000000"/>
          <w:szCs w:val="21"/>
        </w:rPr>
      </w:pPr>
      <w:r w:rsidRPr="00E17B5F">
        <w:rPr>
          <w:rFonts w:ascii="幼圆" w:eastAsia="幼圆" w:hint="eastAsia"/>
          <w:b/>
          <w:color w:val="000000"/>
          <w:szCs w:val="21"/>
        </w:rPr>
        <w:t>一、保险单中特别约定的本公司不承担保险责任的事项；</w:t>
      </w:r>
    </w:p>
    <w:p w:rsidR="00231507" w:rsidRPr="00E17B5F" w:rsidRDefault="00231507" w:rsidP="0019612E">
      <w:pPr>
        <w:adjustRightInd w:val="0"/>
        <w:snapToGrid w:val="0"/>
        <w:ind w:firstLineChars="200" w:firstLine="422"/>
        <w:rPr>
          <w:rFonts w:ascii="幼圆" w:eastAsia="幼圆"/>
          <w:b/>
          <w:color w:val="000000"/>
          <w:szCs w:val="21"/>
        </w:rPr>
      </w:pPr>
      <w:r w:rsidRPr="00E17B5F">
        <w:rPr>
          <w:rFonts w:ascii="幼圆" w:eastAsia="幼圆" w:hint="eastAsia"/>
          <w:b/>
          <w:szCs w:val="21"/>
        </w:rPr>
        <w:t>二</w:t>
      </w:r>
      <w:r w:rsidRPr="00E17B5F">
        <w:rPr>
          <w:rFonts w:ascii="幼圆" w:eastAsia="幼圆" w:hint="eastAsia"/>
          <w:b/>
          <w:color w:val="000000"/>
          <w:szCs w:val="21"/>
        </w:rPr>
        <w:t>、</w:t>
      </w:r>
      <w:r w:rsidRPr="00E17B5F">
        <w:rPr>
          <w:rFonts w:ascii="幼圆" w:eastAsia="幼圆" w:hint="eastAsia"/>
          <w:b/>
          <w:szCs w:val="21"/>
        </w:rPr>
        <w:t>被保险人的</w:t>
      </w:r>
      <w:r w:rsidRPr="00E17B5F">
        <w:rPr>
          <w:rFonts w:ascii="幼圆" w:eastAsia="幼圆" w:cs="宋体" w:hint="eastAsia"/>
          <w:b/>
          <w:color w:val="000000"/>
          <w:kern w:val="0"/>
          <w:szCs w:val="21"/>
        </w:rPr>
        <w:t>洗牙、牙齿美白、正畸、烤瓷牙、种植牙或镶牙等牙齿保健和修复；</w:t>
      </w:r>
    </w:p>
    <w:p w:rsidR="00231507" w:rsidRPr="00E17B5F" w:rsidRDefault="00231507" w:rsidP="0019612E">
      <w:pPr>
        <w:pStyle w:val="a5"/>
        <w:adjustRightInd w:val="0"/>
        <w:snapToGrid w:val="0"/>
        <w:ind w:firstLine="420"/>
        <w:rPr>
          <w:rFonts w:ascii="幼圆" w:eastAsia="幼圆"/>
          <w:b/>
          <w:color w:val="000000"/>
          <w:szCs w:val="21"/>
        </w:rPr>
      </w:pPr>
      <w:r w:rsidRPr="00E17B5F">
        <w:rPr>
          <w:rFonts w:ascii="幼圆" w:eastAsia="幼圆" w:hint="eastAsia"/>
          <w:b/>
          <w:color w:val="000000"/>
          <w:szCs w:val="21"/>
        </w:rPr>
        <w:t>三、被保险人在香港特别行政区、澳门特别行政区、台湾地区或中国境外的诊疗；</w:t>
      </w:r>
    </w:p>
    <w:p w:rsidR="00231507" w:rsidRPr="00E17B5F" w:rsidRDefault="00231507" w:rsidP="0019612E">
      <w:pPr>
        <w:adjustRightInd w:val="0"/>
        <w:snapToGrid w:val="0"/>
        <w:ind w:firstLine="420"/>
        <w:rPr>
          <w:rFonts w:ascii="幼圆" w:eastAsia="幼圆"/>
          <w:b/>
          <w:color w:val="000000"/>
          <w:szCs w:val="21"/>
        </w:rPr>
      </w:pPr>
      <w:r w:rsidRPr="00E17B5F">
        <w:rPr>
          <w:rFonts w:ascii="幼圆" w:eastAsia="幼圆" w:hint="eastAsia"/>
          <w:b/>
          <w:color w:val="000000"/>
          <w:szCs w:val="21"/>
        </w:rPr>
        <w:t>四、当地学生儿童基本医疗保险规定的其他责任免除事项；</w:t>
      </w:r>
    </w:p>
    <w:p w:rsidR="00231507" w:rsidRPr="00E17B5F" w:rsidRDefault="00231507" w:rsidP="0019612E">
      <w:pPr>
        <w:pStyle w:val="a5"/>
        <w:adjustRightInd w:val="0"/>
        <w:snapToGrid w:val="0"/>
        <w:ind w:firstLine="420"/>
        <w:rPr>
          <w:rFonts w:ascii="幼圆" w:eastAsia="幼圆"/>
          <w:b/>
          <w:color w:val="000000"/>
          <w:szCs w:val="21"/>
        </w:rPr>
      </w:pPr>
      <w:r w:rsidRPr="00E17B5F">
        <w:rPr>
          <w:rFonts w:ascii="幼圆" w:eastAsia="幼圆" w:hint="eastAsia"/>
          <w:b/>
          <w:szCs w:val="21"/>
        </w:rPr>
        <w:t>五</w:t>
      </w:r>
      <w:r w:rsidRPr="00E17B5F">
        <w:rPr>
          <w:rFonts w:ascii="幼圆" w:eastAsia="幼圆" w:hint="eastAsia"/>
          <w:b/>
          <w:color w:val="000000"/>
          <w:szCs w:val="21"/>
        </w:rPr>
        <w:t>、主合同列明的其他责任免除事项。</w:t>
      </w:r>
    </w:p>
    <w:p w:rsidR="00231507" w:rsidRPr="00E17B5F" w:rsidRDefault="00231507" w:rsidP="0019612E">
      <w:pPr>
        <w:pStyle w:val="a5"/>
        <w:adjustRightInd w:val="0"/>
        <w:snapToGrid w:val="0"/>
        <w:ind w:firstLine="420"/>
        <w:rPr>
          <w:rFonts w:ascii="幼圆" w:eastAsia="幼圆"/>
          <w:b/>
          <w:color w:val="000000"/>
          <w:szCs w:val="21"/>
        </w:rPr>
      </w:pPr>
    </w:p>
    <w:p w:rsidR="00231507" w:rsidRPr="00E17B5F" w:rsidRDefault="00231507" w:rsidP="0019612E">
      <w:pPr>
        <w:adjustRightInd w:val="0"/>
        <w:snapToGrid w:val="0"/>
        <w:rPr>
          <w:rFonts w:ascii="幼圆" w:eastAsia="幼圆"/>
          <w:b/>
          <w:szCs w:val="21"/>
        </w:rPr>
      </w:pPr>
      <w:r w:rsidRPr="00E17B5F">
        <w:rPr>
          <w:rFonts w:ascii="幼圆" w:eastAsia="幼圆" w:hint="eastAsia"/>
          <w:b/>
          <w:szCs w:val="21"/>
        </w:rPr>
        <w:t>第五条  保险金额和保险费</w:t>
      </w:r>
    </w:p>
    <w:p w:rsidR="00231507" w:rsidRPr="00E17B5F" w:rsidRDefault="00231507" w:rsidP="0019612E">
      <w:pPr>
        <w:pStyle w:val="22"/>
        <w:adjustRightInd w:val="0"/>
        <w:snapToGrid w:val="0"/>
        <w:rPr>
          <w:rFonts w:ascii="幼圆" w:eastAsia="幼圆" w:hAnsi="宋体"/>
          <w:szCs w:val="21"/>
        </w:rPr>
      </w:pPr>
      <w:r w:rsidRPr="00E17B5F">
        <w:rPr>
          <w:rFonts w:ascii="幼圆" w:eastAsia="幼圆" w:hAnsi="宋体" w:hint="eastAsia"/>
          <w:szCs w:val="21"/>
        </w:rPr>
        <w:t>本附加合同的保险金额由投保人在投保时与本公司协商确定并在保险单上载明。</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Ansi="宋体" w:hint="eastAsia"/>
          <w:szCs w:val="21"/>
        </w:rPr>
        <w:t>本附加合同</w:t>
      </w:r>
      <w:r w:rsidRPr="00E17B5F">
        <w:rPr>
          <w:rFonts w:ascii="幼圆" w:eastAsia="幼圆" w:hint="eastAsia"/>
          <w:szCs w:val="21"/>
        </w:rPr>
        <w:t>保险费的交付方式、保险费到期日与主合同相同。</w:t>
      </w:r>
    </w:p>
    <w:p w:rsidR="00231507" w:rsidRPr="00E17B5F" w:rsidRDefault="00231507" w:rsidP="0019612E">
      <w:pPr>
        <w:pStyle w:val="a5"/>
        <w:adjustRightInd w:val="0"/>
        <w:snapToGrid w:val="0"/>
        <w:ind w:firstLine="420"/>
        <w:rPr>
          <w:rFonts w:ascii="幼圆" w:eastAsia="幼圆"/>
          <w:b/>
          <w:color w:val="000000"/>
          <w:szCs w:val="21"/>
        </w:rPr>
      </w:pPr>
    </w:p>
    <w:p w:rsidR="00231507" w:rsidRPr="00E17B5F" w:rsidRDefault="00231507" w:rsidP="0019612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adjustRightInd w:val="0"/>
        <w:snapToGrid w:val="0"/>
        <w:rPr>
          <w:rFonts w:ascii="幼圆" w:eastAsia="幼圆"/>
          <w:b/>
          <w:bCs/>
          <w:kern w:val="0"/>
          <w:szCs w:val="21"/>
        </w:rPr>
      </w:pPr>
      <w:r w:rsidRPr="00E17B5F">
        <w:rPr>
          <w:rFonts w:ascii="幼圆" w:eastAsia="幼圆" w:hint="eastAsia"/>
          <w:b/>
          <w:bCs/>
          <w:kern w:val="0"/>
          <w:szCs w:val="21"/>
        </w:rPr>
        <w:t xml:space="preserve">第六条  </w:t>
      </w:r>
      <w:r w:rsidRPr="00E17B5F">
        <w:rPr>
          <w:rFonts w:ascii="幼圆" w:eastAsia="幼圆" w:hint="eastAsia"/>
          <w:b/>
          <w:szCs w:val="21"/>
        </w:rPr>
        <w:t>保险金申请所需证明和资料</w:t>
      </w:r>
    </w:p>
    <w:p w:rsidR="00231507" w:rsidRPr="00E17B5F" w:rsidRDefault="00231507" w:rsidP="0019612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utoSpaceDE w:val="0"/>
        <w:autoSpaceDN w:val="0"/>
        <w:adjustRightInd w:val="0"/>
        <w:snapToGrid w:val="0"/>
        <w:ind w:firstLineChars="200" w:firstLine="420"/>
        <w:rPr>
          <w:rFonts w:ascii="幼圆" w:eastAsia="幼圆"/>
          <w:kern w:val="0"/>
          <w:szCs w:val="21"/>
        </w:rPr>
      </w:pPr>
      <w:bookmarkStart w:id="0" w:name="OLE_LINK2"/>
      <w:r w:rsidRPr="00E17B5F">
        <w:rPr>
          <w:rFonts w:ascii="幼圆" w:eastAsia="幼圆" w:hint="eastAsia"/>
          <w:kern w:val="0"/>
          <w:szCs w:val="21"/>
        </w:rPr>
        <w:t>申请医疗保险金时，所需证明和资料为：</w:t>
      </w:r>
    </w:p>
    <w:p w:rsidR="00231507" w:rsidRPr="00E17B5F" w:rsidRDefault="00231507" w:rsidP="0019612E">
      <w:pPr>
        <w:adjustRightInd w:val="0"/>
        <w:snapToGrid w:val="0"/>
        <w:ind w:firstLine="420"/>
        <w:rPr>
          <w:rFonts w:ascii="幼圆" w:eastAsia="幼圆"/>
          <w:color w:val="000000"/>
          <w:szCs w:val="21"/>
        </w:rPr>
      </w:pPr>
      <w:r w:rsidRPr="00E17B5F">
        <w:rPr>
          <w:rFonts w:ascii="幼圆" w:eastAsia="幼圆" w:hint="eastAsia"/>
          <w:szCs w:val="21"/>
        </w:rPr>
        <w:t>1．</w:t>
      </w:r>
      <w:r w:rsidRPr="00E17B5F">
        <w:rPr>
          <w:rFonts w:ascii="幼圆" w:eastAsia="幼圆" w:hint="eastAsia"/>
          <w:color w:val="000000"/>
          <w:szCs w:val="21"/>
        </w:rPr>
        <w:t>保险单；</w:t>
      </w:r>
    </w:p>
    <w:p w:rsidR="00231507" w:rsidRPr="00E17B5F" w:rsidRDefault="00231507" w:rsidP="0019612E">
      <w:pPr>
        <w:pStyle w:val="a5"/>
        <w:adjustRightInd w:val="0"/>
        <w:snapToGrid w:val="0"/>
        <w:rPr>
          <w:rFonts w:ascii="幼圆" w:eastAsia="幼圆" w:hAnsi="仿宋_GB2312"/>
          <w:kern w:val="0"/>
          <w:szCs w:val="21"/>
        </w:rPr>
      </w:pPr>
      <w:r w:rsidRPr="00E17B5F">
        <w:rPr>
          <w:rFonts w:ascii="幼圆" w:eastAsia="幼圆" w:hAnsi="仿宋_GB2312" w:hint="eastAsia"/>
          <w:kern w:val="0"/>
          <w:szCs w:val="21"/>
        </w:rPr>
        <w:t xml:space="preserve">    2</w:t>
      </w:r>
      <w:r w:rsidRPr="00E17B5F">
        <w:rPr>
          <w:rFonts w:ascii="幼圆" w:eastAsia="幼圆" w:hint="eastAsia"/>
          <w:szCs w:val="21"/>
        </w:rPr>
        <w:t>．</w:t>
      </w:r>
      <w:r w:rsidRPr="00E17B5F">
        <w:rPr>
          <w:rFonts w:ascii="幼圆" w:eastAsia="幼圆" w:hAnsi="仿宋_GB2312" w:hint="eastAsia"/>
          <w:kern w:val="0"/>
          <w:szCs w:val="21"/>
        </w:rPr>
        <w:t>申请人的法定身份证明；</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Ansi="仿宋_GB2312" w:hint="eastAsia"/>
          <w:kern w:val="0"/>
          <w:szCs w:val="21"/>
        </w:rPr>
        <w:t>3</w:t>
      </w:r>
      <w:r w:rsidRPr="00E17B5F">
        <w:rPr>
          <w:rFonts w:ascii="幼圆" w:eastAsia="幼圆" w:hint="eastAsia"/>
          <w:szCs w:val="21"/>
        </w:rPr>
        <w:t>．二级以上（含二级）医院或本公司认可的其他医疗机构出具的住院或门诊医疗费用原始结算凭证、诊断证明及病历等相关资料；</w:t>
      </w:r>
    </w:p>
    <w:p w:rsidR="00231507" w:rsidRPr="00E17B5F" w:rsidRDefault="00231507" w:rsidP="0019612E">
      <w:pPr>
        <w:adjustRightInd w:val="0"/>
        <w:snapToGrid w:val="0"/>
        <w:ind w:firstLineChars="200" w:firstLine="420"/>
        <w:jc w:val="left"/>
        <w:rPr>
          <w:rFonts w:ascii="幼圆" w:eastAsia="幼圆" w:hAnsi="宋体"/>
          <w:szCs w:val="21"/>
        </w:rPr>
      </w:pPr>
      <w:r w:rsidRPr="00E17B5F">
        <w:rPr>
          <w:rFonts w:ascii="幼圆" w:eastAsia="幼圆" w:hAnsi="仿宋_GB2312" w:hint="eastAsia"/>
          <w:kern w:val="0"/>
          <w:szCs w:val="21"/>
        </w:rPr>
        <w:t>4</w:t>
      </w:r>
      <w:r w:rsidRPr="00E17B5F">
        <w:rPr>
          <w:rFonts w:ascii="幼圆" w:eastAsia="幼圆" w:hint="eastAsia"/>
          <w:szCs w:val="21"/>
        </w:rPr>
        <w:t>．</w:t>
      </w:r>
      <w:r w:rsidRPr="00E17B5F">
        <w:rPr>
          <w:rFonts w:ascii="幼圆" w:eastAsia="幼圆" w:hAnsi="宋体" w:hint="eastAsia"/>
          <w:szCs w:val="21"/>
        </w:rPr>
        <w:t>对于已经从</w:t>
      </w:r>
      <w:r w:rsidRPr="00E17B5F">
        <w:rPr>
          <w:rFonts w:ascii="幼圆" w:eastAsia="幼圆" w:hint="eastAsia"/>
          <w:color w:val="000000"/>
          <w:szCs w:val="21"/>
        </w:rPr>
        <w:t>当地学生儿童基本医疗保险或其他途径获得补偿或给付</w:t>
      </w:r>
      <w:r w:rsidRPr="00E17B5F">
        <w:rPr>
          <w:rFonts w:ascii="幼圆" w:eastAsia="幼圆" w:hint="eastAsia"/>
          <w:szCs w:val="21"/>
        </w:rPr>
        <w:t>的，需提供</w:t>
      </w:r>
      <w:r w:rsidRPr="00E17B5F">
        <w:rPr>
          <w:rFonts w:ascii="幼圆" w:eastAsia="幼圆" w:hAnsi="Courier New" w:hint="eastAsia"/>
          <w:szCs w:val="21"/>
        </w:rPr>
        <w:t>相应机构或单位出具的</w:t>
      </w:r>
      <w:r w:rsidRPr="00E17B5F">
        <w:rPr>
          <w:rFonts w:ascii="幼圆" w:eastAsia="幼圆" w:hAnsi="宋体" w:hint="eastAsia"/>
          <w:szCs w:val="21"/>
        </w:rPr>
        <w:t>住院或门诊医疗费用结算证明；</w:t>
      </w:r>
    </w:p>
    <w:p w:rsidR="00231507" w:rsidRPr="00E17B5F" w:rsidRDefault="00231507" w:rsidP="0019612E">
      <w:pPr>
        <w:adjustRightInd w:val="0"/>
        <w:snapToGrid w:val="0"/>
        <w:ind w:firstLineChars="200" w:firstLine="420"/>
        <w:jc w:val="left"/>
        <w:rPr>
          <w:rFonts w:ascii="幼圆" w:eastAsia="幼圆" w:hAnsi="宋体"/>
          <w:szCs w:val="21"/>
        </w:rPr>
      </w:pPr>
      <w:r w:rsidRPr="00E17B5F">
        <w:rPr>
          <w:rFonts w:ascii="幼圆" w:eastAsia="幼圆" w:hAnsi="仿宋_GB2312" w:hint="eastAsia"/>
          <w:kern w:val="0"/>
          <w:szCs w:val="21"/>
        </w:rPr>
        <w:t>5</w:t>
      </w:r>
      <w:r w:rsidRPr="00E17B5F">
        <w:rPr>
          <w:rFonts w:ascii="幼圆" w:eastAsia="幼圆" w:hint="eastAsia"/>
          <w:szCs w:val="21"/>
        </w:rPr>
        <w:t xml:space="preserve">. </w:t>
      </w:r>
      <w:r w:rsidRPr="00E17B5F">
        <w:rPr>
          <w:rFonts w:ascii="幼圆" w:eastAsia="幼圆" w:hAnsi="宋体" w:hint="eastAsia"/>
          <w:szCs w:val="21"/>
        </w:rPr>
        <w:t>若由代理人代为申请保险金，则还应提供授权委托书、代理人法定身份证明等文件；</w:t>
      </w:r>
    </w:p>
    <w:p w:rsidR="00231507" w:rsidRPr="00E17B5F" w:rsidRDefault="00231507" w:rsidP="0019612E">
      <w:pPr>
        <w:adjustRightInd w:val="0"/>
        <w:snapToGrid w:val="0"/>
        <w:ind w:firstLineChars="200" w:firstLine="420"/>
        <w:jc w:val="left"/>
        <w:rPr>
          <w:rFonts w:ascii="幼圆" w:eastAsia="幼圆" w:hAnsi="宋体"/>
          <w:szCs w:val="21"/>
        </w:rPr>
      </w:pPr>
      <w:r w:rsidRPr="00E17B5F">
        <w:rPr>
          <w:rFonts w:ascii="幼圆" w:eastAsia="幼圆" w:hAnsi="仿宋_GB2312" w:hint="eastAsia"/>
          <w:kern w:val="0"/>
          <w:szCs w:val="21"/>
        </w:rPr>
        <w:t>6</w:t>
      </w:r>
      <w:r w:rsidRPr="00E17B5F">
        <w:rPr>
          <w:rFonts w:ascii="幼圆" w:eastAsia="幼圆" w:hint="eastAsia"/>
          <w:szCs w:val="21"/>
        </w:rPr>
        <w:t>．本公司要求的申请人所能提供的与确认保险事故的性质、原因等相关的其他证明和资料。</w:t>
      </w:r>
    </w:p>
    <w:bookmarkEnd w:id="0"/>
    <w:p w:rsidR="00231507" w:rsidRPr="00E17B5F" w:rsidRDefault="00231507" w:rsidP="0019612E">
      <w:pPr>
        <w:adjustRightInd w:val="0"/>
        <w:snapToGrid w:val="0"/>
        <w:ind w:firstLineChars="200" w:firstLine="422"/>
        <w:jc w:val="left"/>
        <w:rPr>
          <w:rFonts w:ascii="幼圆" w:eastAsia="幼圆"/>
          <w:b/>
          <w:szCs w:val="21"/>
        </w:rPr>
      </w:pPr>
    </w:p>
    <w:p w:rsidR="00231507" w:rsidRPr="00E17B5F" w:rsidRDefault="00231507" w:rsidP="0019612E">
      <w:pPr>
        <w:adjustRightInd w:val="0"/>
        <w:snapToGrid w:val="0"/>
        <w:rPr>
          <w:rFonts w:ascii="幼圆" w:eastAsia="幼圆"/>
          <w:b/>
          <w:color w:val="FF0000"/>
          <w:szCs w:val="21"/>
        </w:rPr>
      </w:pPr>
      <w:r w:rsidRPr="00E17B5F">
        <w:rPr>
          <w:rFonts w:ascii="幼圆" w:eastAsia="幼圆" w:hint="eastAsia"/>
          <w:b/>
          <w:szCs w:val="21"/>
        </w:rPr>
        <w:t>第七条  附加合同终止</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发生下列情况之一时，本附加合同终止：</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一、主合同终止；</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二、被保险人身故；</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三、投保人解除本附加合同；</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四、保险期间届满，本公司不接受本附加合同续保；</w:t>
      </w:r>
    </w:p>
    <w:p w:rsidR="00231507" w:rsidRPr="00E17B5F" w:rsidRDefault="00231507" w:rsidP="0019612E">
      <w:pPr>
        <w:adjustRightInd w:val="0"/>
        <w:snapToGrid w:val="0"/>
        <w:ind w:firstLine="420"/>
        <w:rPr>
          <w:rFonts w:ascii="幼圆" w:eastAsia="幼圆"/>
          <w:color w:val="000000"/>
          <w:szCs w:val="21"/>
        </w:rPr>
      </w:pPr>
      <w:r w:rsidRPr="00E17B5F">
        <w:rPr>
          <w:rFonts w:ascii="幼圆" w:eastAsia="幼圆" w:hint="eastAsia"/>
          <w:szCs w:val="21"/>
        </w:rPr>
        <w:t>五</w:t>
      </w:r>
      <w:r w:rsidRPr="00E17B5F">
        <w:rPr>
          <w:rFonts w:ascii="幼圆" w:eastAsia="幼圆" w:hint="eastAsia"/>
          <w:color w:val="000000"/>
          <w:szCs w:val="21"/>
        </w:rPr>
        <w:t>、本附加合同约定的其他终止事项。</w:t>
      </w:r>
    </w:p>
    <w:p w:rsidR="00231507" w:rsidRPr="00E17B5F" w:rsidRDefault="00231507" w:rsidP="0019612E">
      <w:pPr>
        <w:adjustRightInd w:val="0"/>
        <w:snapToGrid w:val="0"/>
        <w:ind w:firstLine="420"/>
        <w:rPr>
          <w:rFonts w:ascii="幼圆" w:eastAsia="幼圆"/>
          <w:color w:val="000000"/>
          <w:szCs w:val="21"/>
        </w:rPr>
      </w:pPr>
      <w:r w:rsidRPr="00E17B5F">
        <w:rPr>
          <w:rFonts w:ascii="幼圆" w:eastAsia="幼圆" w:hint="eastAsia"/>
          <w:color w:val="000000"/>
          <w:szCs w:val="21"/>
        </w:rPr>
        <w:t>本附加合同终止时，未发生保险金给付的，本公司向投保人退还本附加合同的现金价值，</w:t>
      </w:r>
      <w:r w:rsidRPr="008D3AEF">
        <w:rPr>
          <w:rFonts w:ascii="幼圆" w:eastAsia="幼圆" w:hint="eastAsia"/>
          <w:color w:val="000000"/>
          <w:szCs w:val="21"/>
        </w:rPr>
        <w:t>但投保人对被保险人的故意杀害或伤害导致被保险人身故的，本公司退还本附加合同的现金价值，作为被保险人遗产处理；</w:t>
      </w:r>
      <w:r w:rsidRPr="00E17B5F">
        <w:rPr>
          <w:rFonts w:ascii="幼圆" w:eastAsia="幼圆" w:hint="eastAsia"/>
          <w:color w:val="000000"/>
          <w:szCs w:val="21"/>
        </w:rPr>
        <w:t>发生过保险金给付或依本附加合同约定应进行保险金给付的，本公司不退还现金价值。</w:t>
      </w:r>
    </w:p>
    <w:p w:rsidR="00231507" w:rsidRPr="00E17B5F" w:rsidRDefault="00231507" w:rsidP="0019612E">
      <w:pPr>
        <w:pStyle w:val="a5"/>
        <w:adjustRightInd w:val="0"/>
        <w:snapToGrid w:val="0"/>
        <w:outlineLvl w:val="0"/>
        <w:rPr>
          <w:rFonts w:ascii="幼圆" w:eastAsia="幼圆"/>
          <w:b/>
          <w:szCs w:val="21"/>
        </w:rPr>
      </w:pPr>
    </w:p>
    <w:p w:rsidR="00231507" w:rsidRPr="00E17B5F" w:rsidRDefault="00231507" w:rsidP="0019612E">
      <w:pPr>
        <w:pStyle w:val="a5"/>
        <w:adjustRightInd w:val="0"/>
        <w:snapToGrid w:val="0"/>
        <w:outlineLvl w:val="0"/>
        <w:rPr>
          <w:rFonts w:ascii="幼圆" w:eastAsia="幼圆"/>
          <w:szCs w:val="21"/>
        </w:rPr>
      </w:pPr>
      <w:r w:rsidRPr="00E17B5F">
        <w:rPr>
          <w:rFonts w:ascii="幼圆" w:eastAsia="幼圆" w:hint="eastAsia"/>
          <w:b/>
          <w:szCs w:val="21"/>
        </w:rPr>
        <w:t>第八条  附则</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一、本附加合同基本条款与本附加合同利益条款相抵触的，以本附加合同利益条款为准。</w:t>
      </w:r>
    </w:p>
    <w:p w:rsidR="00231507" w:rsidRPr="00E17B5F" w:rsidRDefault="00231507" w:rsidP="0019612E">
      <w:pPr>
        <w:adjustRightInd w:val="0"/>
        <w:snapToGrid w:val="0"/>
        <w:ind w:firstLine="420"/>
        <w:rPr>
          <w:rFonts w:ascii="幼圆" w:eastAsia="幼圆"/>
          <w:szCs w:val="21"/>
        </w:rPr>
      </w:pPr>
      <w:r w:rsidRPr="00E17B5F">
        <w:rPr>
          <w:rFonts w:ascii="幼圆" w:eastAsia="幼圆" w:hint="eastAsia"/>
          <w:szCs w:val="21"/>
        </w:rPr>
        <w:t>二、本附加合同未约定事项，以主合同为准，若主合同与本附加合同的条款相抵触的，则以本附加合同的条款为准。</w:t>
      </w:r>
    </w:p>
    <w:p w:rsidR="00231507" w:rsidRPr="00E17B5F" w:rsidRDefault="00231507" w:rsidP="0019612E">
      <w:pPr>
        <w:adjustRightInd w:val="0"/>
        <w:snapToGrid w:val="0"/>
        <w:rPr>
          <w:rFonts w:ascii="幼圆" w:eastAsia="幼圆"/>
          <w:szCs w:val="21"/>
        </w:rPr>
      </w:pPr>
      <w:r w:rsidRPr="00E17B5F">
        <w:rPr>
          <w:rFonts w:ascii="幼圆" w:eastAsia="幼圆" w:hint="eastAsia"/>
          <w:szCs w:val="21"/>
        </w:rPr>
        <w:t xml:space="preserve">    三、主合同效力中止，本附加合同效力亦中止；主合同无效，本附加合同亦无效。</w:t>
      </w:r>
    </w:p>
    <w:p w:rsidR="00231507" w:rsidRPr="00E17B5F" w:rsidRDefault="00231507" w:rsidP="0019612E">
      <w:pPr>
        <w:adjustRightInd w:val="0"/>
        <w:snapToGrid w:val="0"/>
        <w:rPr>
          <w:rFonts w:ascii="幼圆" w:eastAsia="幼圆"/>
          <w:b/>
          <w:szCs w:val="21"/>
        </w:rPr>
      </w:pPr>
    </w:p>
    <w:p w:rsidR="00231507" w:rsidRPr="00E17B5F" w:rsidRDefault="00231507" w:rsidP="0019612E">
      <w:pPr>
        <w:adjustRightInd w:val="0"/>
        <w:snapToGrid w:val="0"/>
        <w:rPr>
          <w:rFonts w:ascii="幼圆" w:eastAsia="幼圆"/>
          <w:b/>
          <w:szCs w:val="21"/>
        </w:rPr>
      </w:pPr>
      <w:r w:rsidRPr="00E17B5F">
        <w:rPr>
          <w:rFonts w:ascii="幼圆" w:eastAsia="幼圆" w:hint="eastAsia"/>
          <w:b/>
          <w:szCs w:val="21"/>
        </w:rPr>
        <w:t>第九条  释义</w:t>
      </w:r>
    </w:p>
    <w:p w:rsidR="00231507" w:rsidRPr="00E17B5F" w:rsidRDefault="00231507" w:rsidP="0019612E">
      <w:pPr>
        <w:snapToGrid w:val="0"/>
        <w:ind w:firstLineChars="200" w:firstLine="420"/>
        <w:rPr>
          <w:rFonts w:ascii="幼圆" w:eastAsia="幼圆"/>
          <w:szCs w:val="21"/>
        </w:rPr>
      </w:pPr>
      <w:r w:rsidRPr="00E17B5F">
        <w:rPr>
          <w:rFonts w:ascii="幼圆" w:eastAsia="幼圆" w:hint="eastAsia"/>
          <w:kern w:val="0"/>
          <w:szCs w:val="21"/>
          <w:u w:val="single"/>
        </w:rPr>
        <w:t>意外伤害</w:t>
      </w:r>
      <w:r w:rsidRPr="00E17B5F">
        <w:rPr>
          <w:rFonts w:ascii="幼圆" w:eastAsia="幼圆" w:hint="eastAsia"/>
          <w:kern w:val="0"/>
          <w:szCs w:val="21"/>
        </w:rPr>
        <w:t>：指遭受外来的、突发的、非本意的、非疾病的客观事件直接致使身体受到的伤害。</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int="eastAsia"/>
          <w:szCs w:val="21"/>
          <w:u w:val="single"/>
        </w:rPr>
        <w:t>本公司认可的其他医疗机构</w:t>
      </w:r>
      <w:r w:rsidRPr="00E17B5F">
        <w:rPr>
          <w:rFonts w:ascii="幼圆" w:eastAsia="幼圆" w:hint="eastAsia"/>
          <w:szCs w:val="21"/>
        </w:rPr>
        <w:t>：指本公司有关保险单（凭证）、批单或批注中列明的医疗机构。</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int="eastAsia"/>
          <w:szCs w:val="21"/>
          <w:u w:val="single"/>
        </w:rPr>
        <w:t>住院</w:t>
      </w:r>
      <w:r w:rsidRPr="00E17B5F">
        <w:rPr>
          <w:rFonts w:ascii="幼圆" w:eastAsia="幼圆" w:hint="eastAsia"/>
          <w:szCs w:val="21"/>
        </w:rPr>
        <w:t>：指被保险人确因临床需要，正式办理入院及出院手续，并确实入住医院正式病房接受治疗的行为过程，但不包括入住门诊观察室、家庭病床、挂床住院，以及休养、疗养、身体检查和健康护理等非治疗性行为。当地学生儿童基本医疗保险有特殊规定的，以当地学生儿童基本医疗保险的规定为准。</w:t>
      </w:r>
    </w:p>
    <w:p w:rsidR="00231507" w:rsidRPr="00E17B5F" w:rsidRDefault="00231507" w:rsidP="0019612E">
      <w:pPr>
        <w:adjustRightInd w:val="0"/>
        <w:snapToGrid w:val="0"/>
        <w:ind w:firstLineChars="200" w:firstLine="420"/>
        <w:rPr>
          <w:rFonts w:ascii="幼圆" w:eastAsia="幼圆"/>
          <w:szCs w:val="21"/>
        </w:rPr>
      </w:pPr>
      <w:r w:rsidRPr="00E17B5F">
        <w:rPr>
          <w:rFonts w:ascii="幼圆" w:eastAsia="幼圆" w:hint="eastAsia"/>
          <w:szCs w:val="21"/>
          <w:u w:val="single"/>
        </w:rPr>
        <w:lastRenderedPageBreak/>
        <w:t>门诊</w:t>
      </w:r>
      <w:r w:rsidRPr="00E17B5F">
        <w:rPr>
          <w:rFonts w:ascii="幼圆" w:eastAsia="幼圆" w:hint="eastAsia"/>
          <w:szCs w:val="21"/>
        </w:rPr>
        <w:t>：包括普通门诊或特定门诊。普通门诊是指被保险人确因临床需要，正式办理挂号手续，并确实在医院的门诊部或急诊部接受治疗的行为过程，但不包括休养、疗养、身体检查和健康护理等非治疗性行为；当地学生儿童基本医疗保险对普通门诊有特殊规定的，以当地学生儿童基本医疗保险的规定为准。特定门诊是指依照当地学生儿童基本医疗保险有关规定，由统筹基金支付医疗费用的大病门诊等特殊疾病门诊，具体范围由投保人与本公司协商确定。</w:t>
      </w:r>
    </w:p>
    <w:p w:rsidR="00231507" w:rsidRPr="00E17B5F" w:rsidRDefault="00231507" w:rsidP="0019612E">
      <w:pPr>
        <w:snapToGrid w:val="0"/>
        <w:ind w:firstLineChars="200" w:firstLine="420"/>
        <w:rPr>
          <w:rFonts w:ascii="幼圆" w:eastAsia="幼圆"/>
          <w:color w:val="000000"/>
          <w:szCs w:val="21"/>
        </w:rPr>
      </w:pPr>
      <w:r w:rsidRPr="00E17B5F">
        <w:rPr>
          <w:rFonts w:ascii="幼圆" w:eastAsia="幼圆" w:hint="eastAsia"/>
          <w:color w:val="000000"/>
          <w:szCs w:val="21"/>
          <w:u w:val="single"/>
        </w:rPr>
        <w:t>当地学生儿童基本医疗保险</w:t>
      </w:r>
      <w:r w:rsidRPr="00E17B5F">
        <w:rPr>
          <w:rFonts w:ascii="幼圆" w:eastAsia="幼圆" w:hint="eastAsia"/>
          <w:color w:val="000000"/>
          <w:szCs w:val="21"/>
        </w:rPr>
        <w:t>：指依照当地政府规定，参保范围涵盖本附加合同投保范围的公费医疗、新型农村合作医疗保险、城镇职工基本医疗保险、城镇居民基本医疗保险等政府举办的基本医疗保障项目。</w:t>
      </w:r>
    </w:p>
    <w:p w:rsidR="00231507" w:rsidRPr="0019612E" w:rsidRDefault="00231507" w:rsidP="0019612E">
      <w:pPr>
        <w:snapToGrid w:val="0"/>
        <w:ind w:firstLineChars="200" w:firstLine="420"/>
        <w:rPr>
          <w:rFonts w:ascii="幼圆" w:eastAsia="幼圆"/>
          <w:szCs w:val="21"/>
        </w:rPr>
      </w:pPr>
      <w:r w:rsidRPr="00E17B5F">
        <w:rPr>
          <w:rFonts w:ascii="幼圆" w:eastAsia="幼圆" w:hint="eastAsia"/>
          <w:szCs w:val="21"/>
          <w:u w:val="single"/>
        </w:rPr>
        <w:t>其他途径</w:t>
      </w:r>
      <w:r w:rsidRPr="00E17B5F">
        <w:rPr>
          <w:rFonts w:ascii="幼圆" w:eastAsia="幼圆" w:hint="eastAsia"/>
          <w:szCs w:val="21"/>
        </w:rPr>
        <w:t>：指互助基金、保险公司（含本公司）、工作单位或对其承担民事责任的第三人。</w:t>
      </w:r>
    </w:p>
    <w:p w:rsidR="00231507" w:rsidRPr="007766E0" w:rsidRDefault="00231507" w:rsidP="002F07BC">
      <w:pPr>
        <w:adjustRightInd w:val="0"/>
        <w:snapToGrid w:val="0"/>
        <w:ind w:firstLineChars="200" w:firstLine="420"/>
        <w:rPr>
          <w:rFonts w:ascii="幼圆" w:eastAsia="幼圆"/>
          <w:szCs w:val="21"/>
        </w:rPr>
      </w:pPr>
      <w:r w:rsidRPr="007766E0">
        <w:rPr>
          <w:rFonts w:ascii="幼圆" w:eastAsia="幼圆" w:hint="eastAsia"/>
          <w:szCs w:val="21"/>
          <w:u w:val="single"/>
        </w:rPr>
        <w:t>现金价值</w:t>
      </w:r>
      <w:r w:rsidRPr="007766E0">
        <w:rPr>
          <w:rFonts w:ascii="幼圆" w:eastAsia="幼圆" w:hint="eastAsia"/>
          <w:szCs w:val="21"/>
        </w:rPr>
        <w:t>：指最后一期已交付保险费×（1-35%）×（1－该保险费所保障的已经过日数/该保险费所保障的日数）。经过日数不足一日的按一日计算。</w:t>
      </w:r>
    </w:p>
    <w:p w:rsidR="00231507" w:rsidRPr="0019612E" w:rsidRDefault="00231507" w:rsidP="0019612E">
      <w:pPr>
        <w:adjustRightInd w:val="0"/>
        <w:snapToGrid w:val="0"/>
        <w:rPr>
          <w:rFonts w:ascii="幼圆" w:eastAsia="幼圆"/>
          <w:szCs w:val="21"/>
        </w:rPr>
      </w:pPr>
    </w:p>
    <w:p w:rsidR="00231507" w:rsidRDefault="00231507" w:rsidP="0019612E">
      <w:pPr>
        <w:snapToGrid w:val="0"/>
      </w:pPr>
    </w:p>
    <w:p w:rsidR="00231507" w:rsidRDefault="00231507" w:rsidP="00E35EC1">
      <w:pPr>
        <w:pStyle w:val="a3"/>
        <w:tabs>
          <w:tab w:val="left" w:pos="2625"/>
        </w:tabs>
        <w:topLinePunct/>
        <w:snapToGrid w:val="0"/>
        <w:spacing w:before="0" w:after="0"/>
        <w:rPr>
          <w:rFonts w:ascii="隶书" w:eastAsia="隶书"/>
          <w:sz w:val="36"/>
          <w:szCs w:val="36"/>
        </w:rPr>
      </w:pPr>
      <w:r>
        <w:rPr>
          <w:rFonts w:ascii="隶书" w:eastAsia="隶书" w:hint="eastAsia"/>
          <w:sz w:val="36"/>
          <w:szCs w:val="36"/>
        </w:rPr>
        <w:t>中国人寿保险股份有限公司</w:t>
      </w:r>
    </w:p>
    <w:p w:rsidR="00231507" w:rsidRDefault="00231507" w:rsidP="00E35EC1">
      <w:pPr>
        <w:pStyle w:val="a3"/>
        <w:tabs>
          <w:tab w:val="left" w:pos="2625"/>
        </w:tabs>
        <w:topLinePunct/>
        <w:snapToGrid w:val="0"/>
        <w:spacing w:before="0" w:after="0"/>
        <w:rPr>
          <w:rFonts w:ascii="宋体" w:hAnsi="宋体"/>
          <w:sz w:val="30"/>
          <w:szCs w:val="30"/>
        </w:rPr>
      </w:pPr>
      <w:r>
        <w:rPr>
          <w:rFonts w:ascii="宋体" w:hAnsi="宋体" w:hint="eastAsia"/>
          <w:sz w:val="30"/>
          <w:szCs w:val="30"/>
        </w:rPr>
        <w:t>国寿附加学生儿童重大疾病保险（A型）利益条款</w:t>
      </w:r>
    </w:p>
    <w:p w:rsidR="00231507" w:rsidRPr="00E006E0" w:rsidRDefault="00231507" w:rsidP="00E35EC1">
      <w:pPr>
        <w:pStyle w:val="a3"/>
        <w:tabs>
          <w:tab w:val="left" w:pos="2625"/>
        </w:tabs>
        <w:snapToGrid w:val="0"/>
        <w:spacing w:before="0" w:after="0"/>
        <w:jc w:val="both"/>
        <w:rPr>
          <w:rFonts w:ascii="幼圆" w:eastAsia="幼圆" w:hAnsi="Times New Roman"/>
          <w:kern w:val="2"/>
          <w:sz w:val="21"/>
          <w:szCs w:val="21"/>
        </w:rPr>
      </w:pPr>
    </w:p>
    <w:p w:rsidR="00231507" w:rsidRPr="00E006E0" w:rsidRDefault="00231507" w:rsidP="00E35EC1">
      <w:pPr>
        <w:adjustRightInd w:val="0"/>
        <w:snapToGrid w:val="0"/>
        <w:jc w:val="left"/>
        <w:rPr>
          <w:rFonts w:ascii="幼圆" w:eastAsia="幼圆"/>
          <w:b/>
          <w:szCs w:val="21"/>
        </w:rPr>
      </w:pPr>
      <w:r w:rsidRPr="00E006E0">
        <w:rPr>
          <w:rFonts w:ascii="幼圆" w:eastAsia="幼圆" w:hint="eastAsia"/>
          <w:b/>
          <w:szCs w:val="21"/>
        </w:rPr>
        <w:t>第一条  保险合同构成</w:t>
      </w:r>
    </w:p>
    <w:p w:rsidR="00231507" w:rsidRPr="00E006E0" w:rsidRDefault="00231507" w:rsidP="00E35EC1">
      <w:pPr>
        <w:adjustRightInd w:val="0"/>
        <w:snapToGrid w:val="0"/>
        <w:ind w:firstLine="420"/>
        <w:rPr>
          <w:rFonts w:ascii="幼圆" w:eastAsia="幼圆"/>
          <w:szCs w:val="21"/>
        </w:rPr>
      </w:pPr>
      <w:r w:rsidRPr="00E006E0">
        <w:rPr>
          <w:rFonts w:ascii="幼圆" w:eastAsia="幼圆" w:hAnsi="宋体" w:hint="eastAsia"/>
          <w:szCs w:val="21"/>
        </w:rPr>
        <w:t>国寿附加学生儿童重大疾病保险（A型）</w:t>
      </w:r>
      <w:r w:rsidRPr="00E006E0">
        <w:rPr>
          <w:rFonts w:ascii="幼圆" w:eastAsia="幼圆" w:hint="eastAsia"/>
          <w:szCs w:val="21"/>
        </w:rPr>
        <w:t>合同（以下简称本附加合同）是</w:t>
      </w:r>
      <w:r w:rsidRPr="00E006E0">
        <w:rPr>
          <w:rFonts w:ascii="幼圆" w:eastAsia="幼圆" w:hAnsi="宋体" w:cs="宋体" w:hint="eastAsia"/>
          <w:color w:val="000000"/>
          <w:szCs w:val="21"/>
        </w:rPr>
        <w:t>本公司</w:t>
      </w:r>
      <w:r w:rsidRPr="00E006E0">
        <w:rPr>
          <w:rFonts w:ascii="幼圆" w:eastAsia="幼圆" w:hint="eastAsia"/>
          <w:szCs w:val="21"/>
        </w:rPr>
        <w:t>特定个人人身保险合同（以下简称主合同）的附加合同，依主合同投保人的申请，经本公司审核同意而订立。</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szCs w:val="21"/>
        </w:rPr>
        <w:t>本</w:t>
      </w:r>
      <w:r w:rsidRPr="00E006E0">
        <w:rPr>
          <w:rFonts w:ascii="幼圆" w:eastAsia="幼圆" w:hint="eastAsia"/>
          <w:color w:val="000000"/>
          <w:kern w:val="0"/>
          <w:szCs w:val="21"/>
        </w:rPr>
        <w:t>附加合同由保险单及所附</w:t>
      </w:r>
      <w:r w:rsidRPr="00E006E0">
        <w:rPr>
          <w:rFonts w:ascii="幼圆" w:eastAsia="幼圆" w:hAnsi="宋体" w:hint="eastAsia"/>
          <w:szCs w:val="21"/>
        </w:rPr>
        <w:t>国寿附加学生儿童重大疾病保险（A型）利益</w:t>
      </w:r>
      <w:r w:rsidRPr="00E006E0">
        <w:rPr>
          <w:rFonts w:ascii="幼圆" w:eastAsia="幼圆" w:hint="eastAsia"/>
          <w:color w:val="000000"/>
          <w:kern w:val="0"/>
          <w:szCs w:val="21"/>
        </w:rPr>
        <w:t>条款（以下简称本附加合同利益条款）、短期保险基本条款（以下简称本附加合同基本条款）、批注、附贴批单、投保单，</w:t>
      </w:r>
      <w:r w:rsidRPr="00E006E0">
        <w:rPr>
          <w:rFonts w:ascii="幼圆" w:eastAsia="幼圆" w:hint="eastAsia"/>
          <w:color w:val="000000"/>
          <w:szCs w:val="21"/>
        </w:rPr>
        <w:t>以及与本附加合同有关的投保文件、声明和其他书面协议共同构成。</w:t>
      </w:r>
    </w:p>
    <w:p w:rsidR="00231507" w:rsidRPr="00E006E0" w:rsidRDefault="00231507" w:rsidP="00E35EC1">
      <w:pPr>
        <w:adjustRightInd w:val="0"/>
        <w:snapToGrid w:val="0"/>
        <w:rPr>
          <w:rFonts w:ascii="幼圆" w:eastAsia="幼圆"/>
          <w:szCs w:val="21"/>
        </w:rPr>
      </w:pPr>
    </w:p>
    <w:p w:rsidR="00231507" w:rsidRPr="00E006E0" w:rsidRDefault="00231507" w:rsidP="00E35EC1">
      <w:pPr>
        <w:adjustRightInd w:val="0"/>
        <w:snapToGrid w:val="0"/>
        <w:rPr>
          <w:rFonts w:ascii="幼圆" w:eastAsia="幼圆"/>
          <w:szCs w:val="21"/>
        </w:rPr>
      </w:pPr>
      <w:r w:rsidRPr="00E006E0">
        <w:rPr>
          <w:rFonts w:ascii="幼圆" w:eastAsia="幼圆" w:hint="eastAsia"/>
          <w:b/>
          <w:szCs w:val="21"/>
        </w:rPr>
        <w:t>第二条  投保范围</w:t>
      </w:r>
    </w:p>
    <w:p w:rsidR="00231507" w:rsidRPr="00E006E0" w:rsidRDefault="00231507" w:rsidP="00E35EC1">
      <w:pPr>
        <w:tabs>
          <w:tab w:val="left" w:pos="540"/>
        </w:tabs>
        <w:autoSpaceDE w:val="0"/>
        <w:autoSpaceDN w:val="0"/>
        <w:adjustRightInd w:val="0"/>
        <w:snapToGrid w:val="0"/>
        <w:ind w:firstLineChars="202" w:firstLine="424"/>
        <w:jc w:val="left"/>
        <w:rPr>
          <w:rFonts w:ascii="幼圆" w:eastAsia="幼圆"/>
          <w:color w:val="000000"/>
          <w:szCs w:val="21"/>
        </w:rPr>
      </w:pPr>
      <w:r w:rsidRPr="00E006E0">
        <w:rPr>
          <w:rFonts w:ascii="幼圆" w:eastAsia="幼圆" w:hint="eastAsia"/>
          <w:color w:val="000000"/>
          <w:szCs w:val="21"/>
        </w:rPr>
        <w:t>凡</w:t>
      </w:r>
      <w:r w:rsidRPr="00E006E0">
        <w:rPr>
          <w:rFonts w:ascii="幼圆" w:eastAsia="幼圆" w:hint="eastAsia"/>
          <w:szCs w:val="21"/>
        </w:rPr>
        <w:t>出生二十八日以上、</w:t>
      </w:r>
      <w:r w:rsidRPr="00E006E0">
        <w:rPr>
          <w:rFonts w:ascii="幼圆" w:eastAsia="幼圆" w:hint="eastAsia"/>
          <w:color w:val="000000"/>
          <w:szCs w:val="21"/>
        </w:rPr>
        <w:t>身体健康的学生、儿童，均可作为被保险人，由主合同投保人向本公司投保本保险。</w:t>
      </w:r>
    </w:p>
    <w:p w:rsidR="00231507" w:rsidRPr="00E006E0" w:rsidRDefault="00231507" w:rsidP="00E35EC1">
      <w:pPr>
        <w:tabs>
          <w:tab w:val="left" w:pos="540"/>
        </w:tabs>
        <w:autoSpaceDE w:val="0"/>
        <w:autoSpaceDN w:val="0"/>
        <w:adjustRightInd w:val="0"/>
        <w:snapToGrid w:val="0"/>
        <w:jc w:val="left"/>
        <w:rPr>
          <w:rFonts w:ascii="幼圆" w:eastAsia="幼圆"/>
          <w:b/>
          <w:szCs w:val="21"/>
        </w:rPr>
      </w:pPr>
    </w:p>
    <w:p w:rsidR="00231507" w:rsidRPr="00E006E0" w:rsidRDefault="00231507" w:rsidP="00E35EC1">
      <w:pPr>
        <w:tabs>
          <w:tab w:val="left" w:pos="540"/>
        </w:tabs>
        <w:autoSpaceDE w:val="0"/>
        <w:autoSpaceDN w:val="0"/>
        <w:adjustRightInd w:val="0"/>
        <w:snapToGrid w:val="0"/>
        <w:jc w:val="left"/>
        <w:rPr>
          <w:rFonts w:ascii="幼圆" w:eastAsia="幼圆" w:cs="宋体"/>
          <w:b/>
          <w:bCs/>
          <w:color w:val="000000"/>
          <w:kern w:val="0"/>
          <w:szCs w:val="21"/>
        </w:rPr>
      </w:pPr>
      <w:r w:rsidRPr="00E006E0">
        <w:rPr>
          <w:rFonts w:ascii="幼圆" w:eastAsia="幼圆" w:cs="幼圆" w:hint="eastAsia"/>
          <w:b/>
          <w:bCs/>
          <w:color w:val="000000"/>
          <w:kern w:val="0"/>
          <w:szCs w:val="21"/>
        </w:rPr>
        <w:t xml:space="preserve">第三条  </w:t>
      </w:r>
      <w:r w:rsidRPr="00E006E0">
        <w:rPr>
          <w:rFonts w:ascii="幼圆" w:eastAsia="幼圆" w:cs="宋体" w:hint="eastAsia"/>
          <w:b/>
          <w:bCs/>
          <w:color w:val="000000"/>
          <w:kern w:val="0"/>
          <w:szCs w:val="21"/>
        </w:rPr>
        <w:t>保险期间和续保</w:t>
      </w:r>
    </w:p>
    <w:p w:rsidR="00231507" w:rsidRDefault="00231507" w:rsidP="00E35EC1">
      <w:pPr>
        <w:adjustRightInd w:val="0"/>
        <w:snapToGrid w:val="0"/>
        <w:ind w:firstLineChars="200" w:firstLine="420"/>
        <w:rPr>
          <w:rFonts w:ascii="幼圆" w:eastAsia="幼圆"/>
        </w:rPr>
      </w:pPr>
      <w:r>
        <w:rPr>
          <w:rFonts w:ascii="幼圆" w:eastAsia="幼圆" w:hint="eastAsia"/>
        </w:rPr>
        <w:t>本附加合同的保险期间为一年，除另有约定外，自本附加合同生效之日起至约定终止日二十四时止，由投保人在投保时与本公司协商确定。</w:t>
      </w:r>
    </w:p>
    <w:p w:rsidR="00231507" w:rsidRDefault="00231507" w:rsidP="00E35EC1">
      <w:pPr>
        <w:adjustRightInd w:val="0"/>
        <w:snapToGrid w:val="0"/>
        <w:ind w:firstLineChars="200" w:firstLine="420"/>
        <w:rPr>
          <w:rFonts w:ascii="幼圆" w:eastAsia="幼圆"/>
          <w:szCs w:val="21"/>
        </w:rPr>
      </w:pPr>
      <w:r>
        <w:rPr>
          <w:rFonts w:ascii="幼圆" w:eastAsia="幼圆" w:hint="eastAsia"/>
          <w:szCs w:val="21"/>
        </w:rPr>
        <w:t>本附加合同的续保与主合同相同。</w:t>
      </w:r>
    </w:p>
    <w:p w:rsidR="00231507" w:rsidRPr="00E006E0" w:rsidRDefault="00231507" w:rsidP="00E35EC1">
      <w:pPr>
        <w:adjustRightInd w:val="0"/>
        <w:snapToGrid w:val="0"/>
        <w:ind w:firstLine="420"/>
        <w:rPr>
          <w:rFonts w:ascii="幼圆" w:eastAsia="幼圆"/>
          <w:szCs w:val="21"/>
        </w:rPr>
      </w:pPr>
    </w:p>
    <w:p w:rsidR="00231507" w:rsidRPr="00E006E0" w:rsidRDefault="00231507" w:rsidP="00E35EC1">
      <w:pPr>
        <w:adjustRightInd w:val="0"/>
        <w:snapToGrid w:val="0"/>
        <w:rPr>
          <w:rFonts w:ascii="幼圆" w:eastAsia="幼圆"/>
          <w:color w:val="000000"/>
          <w:szCs w:val="21"/>
        </w:rPr>
      </w:pPr>
      <w:r w:rsidRPr="00E006E0">
        <w:rPr>
          <w:rFonts w:ascii="幼圆" w:eastAsia="幼圆" w:cs="幼圆" w:hint="eastAsia"/>
          <w:b/>
          <w:bCs/>
          <w:color w:val="000000"/>
          <w:kern w:val="0"/>
          <w:szCs w:val="21"/>
        </w:rPr>
        <w:t xml:space="preserve">第四条  </w:t>
      </w:r>
      <w:r w:rsidRPr="00E006E0">
        <w:rPr>
          <w:rFonts w:ascii="幼圆" w:eastAsia="幼圆" w:hint="eastAsia"/>
          <w:b/>
          <w:color w:val="000000"/>
          <w:szCs w:val="21"/>
        </w:rPr>
        <w:t>重大疾病</w:t>
      </w:r>
    </w:p>
    <w:p w:rsidR="00231507" w:rsidRPr="00E006E0" w:rsidRDefault="00231507" w:rsidP="00E35EC1">
      <w:pPr>
        <w:adjustRightInd w:val="0"/>
        <w:snapToGrid w:val="0"/>
        <w:ind w:firstLineChars="200" w:firstLine="420"/>
        <w:rPr>
          <w:rFonts w:ascii="幼圆" w:eastAsia="幼圆"/>
          <w:color w:val="000000"/>
          <w:szCs w:val="21"/>
        </w:rPr>
      </w:pPr>
      <w:r w:rsidRPr="00E006E0">
        <w:rPr>
          <w:rFonts w:ascii="幼圆" w:eastAsia="幼圆" w:hint="eastAsia"/>
          <w:color w:val="000000"/>
          <w:szCs w:val="21"/>
        </w:rPr>
        <w:t>本附加合同所指重大疾病，是被保险人发生符合以下定义所述条件的疾病、疾病状态或手术，共计十五种。重大疾病的名称及定义如下：</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一、恶性肿瘤</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恶性细胞不受控制的进行性增长和扩散，浸润和破坏周围正常组织，可以经血管、淋巴管和体腔扩散转移到身体其它部位的疾病。经病理学检查结果明确诊断，临床诊断属于世界卫生组织《疾病和有关健康问题的国际统计分类》（ICD-10）的恶性肿瘤范畴。</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 xml:space="preserve">下列疾病不在保障范围内： </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1．原位癌；</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2．相当于Binet分期方案A期程度的慢性淋巴细胞白血病；</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3．相当于Ann Arbor分期方案I期程度的何杰金氏病；</w:t>
      </w:r>
    </w:p>
    <w:p w:rsidR="00231507" w:rsidRPr="00E006E0" w:rsidRDefault="00231507" w:rsidP="00E35EC1">
      <w:pPr>
        <w:adjustRightInd w:val="0"/>
        <w:snapToGrid w:val="0"/>
        <w:ind w:firstLine="420"/>
        <w:rPr>
          <w:rFonts w:ascii="幼圆" w:eastAsia="幼圆"/>
          <w:b/>
          <w:szCs w:val="21"/>
        </w:rPr>
      </w:pPr>
      <w:r w:rsidRPr="00E006E0">
        <w:rPr>
          <w:rFonts w:ascii="幼圆" w:eastAsia="幼圆" w:cs="宋体" w:hint="eastAsia"/>
          <w:b/>
          <w:kern w:val="0"/>
          <w:szCs w:val="21"/>
        </w:rPr>
        <w:t>4．</w:t>
      </w:r>
      <w:r w:rsidRPr="00E006E0">
        <w:rPr>
          <w:rFonts w:ascii="幼圆" w:eastAsia="幼圆" w:hint="eastAsia"/>
          <w:b/>
          <w:szCs w:val="21"/>
        </w:rPr>
        <w:t>皮肤癌（不包括恶性黑色素瘤及已发生转移的皮肤癌）；</w:t>
      </w:r>
    </w:p>
    <w:p w:rsidR="00231507" w:rsidRPr="00E006E0" w:rsidRDefault="00231507" w:rsidP="00E35EC1">
      <w:pPr>
        <w:adjustRightInd w:val="0"/>
        <w:snapToGrid w:val="0"/>
        <w:ind w:firstLine="420"/>
        <w:rPr>
          <w:rFonts w:ascii="幼圆" w:eastAsia="幼圆"/>
          <w:b/>
          <w:szCs w:val="21"/>
        </w:rPr>
      </w:pPr>
      <w:r w:rsidRPr="00E006E0">
        <w:rPr>
          <w:rFonts w:ascii="幼圆" w:eastAsia="幼圆" w:cs="宋体" w:hint="eastAsia"/>
          <w:b/>
          <w:kern w:val="0"/>
          <w:szCs w:val="21"/>
        </w:rPr>
        <w:t>5．</w:t>
      </w:r>
      <w:r w:rsidRPr="00E006E0">
        <w:rPr>
          <w:rFonts w:ascii="幼圆" w:eastAsia="幼圆" w:hint="eastAsia"/>
          <w:b/>
          <w:szCs w:val="21"/>
        </w:rPr>
        <w:t>感染艾滋病病毒或患艾滋病期间所患恶性肿瘤。</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二、重大器官移植术或造血干细胞移植术</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重大器官移植术，指因相应器官功能衰竭，已经实施了肾脏、肝脏、心脏或肺脏的异体</w:t>
      </w:r>
      <w:r w:rsidRPr="00E006E0">
        <w:rPr>
          <w:rFonts w:ascii="幼圆" w:eastAsia="幼圆" w:hint="eastAsia"/>
          <w:szCs w:val="21"/>
        </w:rPr>
        <w:lastRenderedPageBreak/>
        <w:t>移植手术。</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造血干细胞移植术，指因造血功能损害或造血系统恶性肿瘤，已经实施了造血干细胞（包括骨髓造血干细胞、外周血造血干细胞和脐血造血干细胞）的异体移植手术。</w:t>
      </w:r>
    </w:p>
    <w:p w:rsidR="00231507" w:rsidRPr="00E006E0" w:rsidRDefault="00231507" w:rsidP="00E35EC1">
      <w:pPr>
        <w:adjustRightInd w:val="0"/>
        <w:snapToGrid w:val="0"/>
        <w:ind w:firstLineChars="220" w:firstLine="462"/>
        <w:rPr>
          <w:rFonts w:ascii="幼圆" w:eastAsia="幼圆"/>
          <w:szCs w:val="21"/>
        </w:rPr>
      </w:pPr>
      <w:r w:rsidRPr="00E006E0">
        <w:rPr>
          <w:rFonts w:ascii="幼圆" w:eastAsia="幼圆" w:hint="eastAsia"/>
          <w:szCs w:val="21"/>
        </w:rPr>
        <w:t>三、终末期肾病（或称慢性肾功能衰竭尿毒症期）</w:t>
      </w:r>
    </w:p>
    <w:p w:rsidR="00231507" w:rsidRPr="00E006E0" w:rsidRDefault="00231507" w:rsidP="00E35EC1">
      <w:pPr>
        <w:adjustRightInd w:val="0"/>
        <w:snapToGrid w:val="0"/>
        <w:ind w:firstLineChars="200" w:firstLine="420"/>
        <w:rPr>
          <w:rFonts w:ascii="幼圆" w:eastAsia="幼圆"/>
          <w:szCs w:val="21"/>
        </w:rPr>
      </w:pPr>
      <w:r w:rsidRPr="00E006E0">
        <w:rPr>
          <w:rFonts w:ascii="幼圆" w:eastAsia="幼圆" w:hint="eastAsia"/>
          <w:szCs w:val="21"/>
        </w:rPr>
        <w:t>指双肾功能慢性不可逆性衰竭，达到尿毒症期，经诊断后已经进行了至少90天的规律性透析治疗或实施了肾脏移植手术。</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四、急性或亚急性重症肝炎</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指因肝炎病毒感染引起肝脏组织弥漫性坏死，导致急性肝功能衰竭，且经血清学或病毒学检查证实，并须满足下列全部条件：</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1．</w:t>
      </w:r>
      <w:r w:rsidRPr="00E006E0">
        <w:rPr>
          <w:rFonts w:ascii="幼圆" w:eastAsia="幼圆" w:hint="eastAsia"/>
          <w:szCs w:val="21"/>
        </w:rPr>
        <w:t>重度黄疸或黄疸迅速加重；</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2．</w:t>
      </w:r>
      <w:r w:rsidRPr="00E006E0">
        <w:rPr>
          <w:rFonts w:ascii="幼圆" w:eastAsia="幼圆" w:hint="eastAsia"/>
          <w:szCs w:val="21"/>
        </w:rPr>
        <w:t>肝性脑病；</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3．</w:t>
      </w:r>
      <w:r w:rsidRPr="00E006E0">
        <w:rPr>
          <w:rFonts w:ascii="幼圆" w:eastAsia="幼圆" w:hint="eastAsia"/>
          <w:szCs w:val="21"/>
        </w:rPr>
        <w:t>B超或其它影像学检查显示肝脏体积急速萎缩；</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4．</w:t>
      </w:r>
      <w:r w:rsidRPr="00E006E0">
        <w:rPr>
          <w:rFonts w:ascii="幼圆" w:eastAsia="幼圆" w:hint="eastAsia"/>
          <w:szCs w:val="21"/>
        </w:rPr>
        <w:t>肝功能指标进行性恶化。</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五、良性脑肿瘤</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脑的良性肿瘤，已经引起颅内压增高，临床表现为视神经乳头水肿、精神症状、癫痫及运动感觉障碍等，并危及生命。须由头颅断层扫描（CT）、核磁共振检查（MRI）或正电子发射断层扫描（PET）等影像学检查证实，并须满足下列至少一项条件：</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1．</w:t>
      </w:r>
      <w:r w:rsidRPr="00E006E0">
        <w:rPr>
          <w:rFonts w:ascii="幼圆" w:eastAsia="幼圆" w:hint="eastAsia"/>
          <w:szCs w:val="21"/>
        </w:rPr>
        <w:t>实际实施了开颅进行的脑肿瘤完全切除或部分切除的手术；</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2．</w:t>
      </w:r>
      <w:r w:rsidRPr="00E006E0">
        <w:rPr>
          <w:rFonts w:ascii="幼圆" w:eastAsia="幼圆" w:hint="eastAsia"/>
          <w:szCs w:val="21"/>
        </w:rPr>
        <w:t>实际实施了对脑肿瘤进行的放射治疗。</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脑垂体瘤、脑囊肿、脑血管性疾病不在保障范围内。</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六、脑炎后遗症或脑膜炎后遗症</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指因患脑炎或脑膜炎导致的神经系统永久性的功能障碍。神经系统永久性的功能障碍，指疾病确诊180天后，仍遗留下列一种或一种以上障碍：</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1．</w:t>
      </w:r>
      <w:r w:rsidRPr="00E006E0">
        <w:rPr>
          <w:rFonts w:ascii="幼圆" w:eastAsia="幼圆" w:hint="eastAsia"/>
          <w:szCs w:val="21"/>
        </w:rPr>
        <w:t>一肢或一肢以上肢体机能完全丧失（注1）；</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2．</w:t>
      </w:r>
      <w:r w:rsidRPr="00E006E0">
        <w:rPr>
          <w:rFonts w:ascii="幼圆" w:eastAsia="幼圆" w:hint="eastAsia"/>
          <w:szCs w:val="21"/>
        </w:rPr>
        <w:t>语言能力或咀嚼吞咽能力完全丧失（注2）；</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3．</w:t>
      </w:r>
      <w:r w:rsidRPr="00E006E0">
        <w:rPr>
          <w:rFonts w:ascii="幼圆" w:eastAsia="幼圆" w:hint="eastAsia"/>
          <w:szCs w:val="21"/>
        </w:rPr>
        <w:t>自主生活能力完全丧失，无法独立完成六项基本日常生活活动（注3）中的三项或三项以上。</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七、深度昏迷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指因疾病或意外伤害导致意识丧失,对外界刺激和体内需求均无反应,昏迷程度按照格拉斯哥昏迷分级（Glasgow coma scale）结果为5分或5分以下，且已经持续使用呼吸机及其它生命维持系统96小时以上。</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 xml:space="preserve">因酗酒或药物滥用导致的深度昏迷不在保障范围内。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八、双耳失聪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指因疾病或意外伤害导致双耳听力永久不可逆性丧失，在500赫兹、1000赫兹和2000赫兹语音频率下，平均听阈大于90分贝，且经纯音听力测试、声导抗检测或听觉诱发电位检测等证实。 </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九、双目失明</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指因疾病或意外伤害导致双眼视力永久不可逆（注4）性丧失，双眼中较好眼须满足下列至少一项条件：</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1．</w:t>
      </w:r>
      <w:r w:rsidRPr="00E006E0">
        <w:rPr>
          <w:rFonts w:ascii="幼圆" w:eastAsia="幼圆" w:hint="eastAsia"/>
          <w:szCs w:val="21"/>
        </w:rPr>
        <w:t>眼球缺失或摘除；</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2．</w:t>
      </w:r>
      <w:r w:rsidRPr="00E006E0">
        <w:rPr>
          <w:rFonts w:ascii="幼圆" w:eastAsia="幼圆" w:hint="eastAsia"/>
          <w:szCs w:val="21"/>
        </w:rPr>
        <w:t>矫正视力低于0.02（采用国际标准视力表，如果使用其它视力表应进行换算）；</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3．</w:t>
      </w:r>
      <w:r w:rsidRPr="00E006E0">
        <w:rPr>
          <w:rFonts w:ascii="幼圆" w:eastAsia="幼圆" w:hint="eastAsia"/>
          <w:szCs w:val="21"/>
        </w:rPr>
        <w:t>视野半径小于5度。</w:t>
      </w:r>
    </w:p>
    <w:p w:rsidR="00231507" w:rsidRPr="00E006E0" w:rsidRDefault="00231507" w:rsidP="00E35EC1">
      <w:pPr>
        <w:adjustRightInd w:val="0"/>
        <w:snapToGrid w:val="0"/>
        <w:ind w:firstLine="420"/>
        <w:rPr>
          <w:rFonts w:ascii="幼圆" w:eastAsia="幼圆"/>
          <w:b/>
          <w:szCs w:val="21"/>
        </w:rPr>
      </w:pPr>
      <w:r w:rsidRPr="00E006E0">
        <w:rPr>
          <w:rFonts w:ascii="幼圆" w:eastAsia="幼圆" w:hint="eastAsia"/>
          <w:b/>
          <w:szCs w:val="21"/>
        </w:rPr>
        <w:t>被保险人在年满3周岁之前发生的双目失明不在保障范围内。</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十、瘫痪</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指因疾病或意外伤害导致两肢或两肢以上肢体机能永久完全丧失。肢体机能永久完全丧失，指疾病确诊180天后或意外伤害发生180天后，每肢三大关节中的两大关节仍然完全僵硬，或不能随意识活动。</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十一、严重脑损伤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指因头部遭受机械性外力，引起脑重要部位损伤，导致神经系统永久性的功能障碍。须由头颅断层扫描（CT）、核磁共振检查（MRI）或正电子发射断层扫描（PET）等影像学检查证实。神经系统永久性的功能障碍，指脑损伤180天后，仍遗留下列一种或一种以上障碍：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lastRenderedPageBreak/>
        <w:t>1．</w:t>
      </w:r>
      <w:r w:rsidRPr="00E006E0">
        <w:rPr>
          <w:rFonts w:ascii="幼圆" w:eastAsia="幼圆" w:hint="eastAsia"/>
          <w:color w:val="000000"/>
          <w:szCs w:val="21"/>
        </w:rPr>
        <w:t xml:space="preserve">一肢或一肢以上肢体机能完全丧失；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2．</w:t>
      </w:r>
      <w:r w:rsidRPr="00E006E0">
        <w:rPr>
          <w:rFonts w:ascii="幼圆" w:eastAsia="幼圆" w:hint="eastAsia"/>
          <w:color w:val="000000"/>
          <w:szCs w:val="21"/>
        </w:rPr>
        <w:t xml:space="preserve">语言能力或咀嚼吞咽能力完全丧失；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3．</w:t>
      </w:r>
      <w:r w:rsidRPr="00E006E0">
        <w:rPr>
          <w:rFonts w:ascii="幼圆" w:eastAsia="幼圆" w:hint="eastAsia"/>
          <w:color w:val="000000"/>
          <w:szCs w:val="21"/>
        </w:rPr>
        <w:t xml:space="preserve">自主生活能力完全丧失，无法独立完成六项基本日常生活活动中的三项或三项以上。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 xml:space="preserve">十二、严重Ⅲ度烧伤 </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color w:val="000000"/>
          <w:szCs w:val="21"/>
        </w:rPr>
        <w:t xml:space="preserve">指烧伤程度为Ⅲ度，且Ⅲ度烧伤的面积达到全身体表面积的20％或20％以上。体表面积根据《中国新九分法》计算。 </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十三、重型再生障碍性贫血</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指因骨髓造血功能慢性持续性衰竭导致的贫血、中性粒细胞减少及血小板减少。须满足下列全部条件：</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1．</w:t>
      </w:r>
      <w:r w:rsidRPr="00E006E0">
        <w:rPr>
          <w:rFonts w:ascii="幼圆" w:eastAsia="幼圆" w:hint="eastAsia"/>
          <w:szCs w:val="21"/>
        </w:rPr>
        <w:t>骨髓穿刺检查或骨髓活检结果支持诊断；</w:t>
      </w:r>
    </w:p>
    <w:p w:rsidR="00231507" w:rsidRPr="00E006E0" w:rsidRDefault="00231507" w:rsidP="00E35EC1">
      <w:pPr>
        <w:adjustRightInd w:val="0"/>
        <w:snapToGrid w:val="0"/>
        <w:ind w:firstLine="420"/>
        <w:rPr>
          <w:rFonts w:ascii="幼圆" w:eastAsia="幼圆"/>
          <w:szCs w:val="21"/>
        </w:rPr>
      </w:pPr>
      <w:r w:rsidRPr="00E006E0">
        <w:rPr>
          <w:rFonts w:ascii="幼圆" w:eastAsia="幼圆" w:cs="宋体" w:hint="eastAsia"/>
          <w:kern w:val="0"/>
          <w:szCs w:val="21"/>
        </w:rPr>
        <w:t>2．</w:t>
      </w:r>
      <w:r w:rsidRPr="00E006E0">
        <w:rPr>
          <w:rFonts w:ascii="幼圆" w:eastAsia="幼圆" w:hint="eastAsia"/>
          <w:szCs w:val="21"/>
        </w:rPr>
        <w:t>外周血象须具备以下三项条件：</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（1）中性粒细胞绝对值≤0.5×10</w:t>
      </w:r>
      <w:r w:rsidRPr="00E006E0">
        <w:rPr>
          <w:rFonts w:ascii="幼圆" w:eastAsia="幼圆" w:hint="eastAsia"/>
          <w:szCs w:val="21"/>
          <w:vertAlign w:val="superscript"/>
        </w:rPr>
        <w:t>9</w:t>
      </w:r>
      <w:r w:rsidRPr="00E006E0">
        <w:rPr>
          <w:rFonts w:ascii="幼圆" w:eastAsia="幼圆" w:hint="eastAsia"/>
          <w:szCs w:val="21"/>
        </w:rPr>
        <w:t>/L ；</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（2）网织红细胞＜1%；</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（3）血小板绝对值≤20×10</w:t>
      </w:r>
      <w:r w:rsidRPr="00E006E0">
        <w:rPr>
          <w:rFonts w:ascii="幼圆" w:eastAsia="幼圆" w:hint="eastAsia"/>
          <w:szCs w:val="21"/>
          <w:vertAlign w:val="superscript"/>
        </w:rPr>
        <w:t>9</w:t>
      </w:r>
      <w:r w:rsidRPr="00E006E0">
        <w:rPr>
          <w:rFonts w:ascii="幼圆" w:eastAsia="幼圆" w:hint="eastAsia"/>
          <w:szCs w:val="21"/>
        </w:rPr>
        <w:t>/L。</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十四、重症心肌炎伴充血性心力衰竭</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指心肌的局限性或弥漫性炎性病变，心肌纤维发生变性和坏死，导致心脏功能衰竭，但先天性疾病造成的除外。其诊断标准必须同时符合下列条件：</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w:t>
      </w:r>
      <w:r w:rsidRPr="00E006E0">
        <w:rPr>
          <w:rFonts w:ascii="幼圆" w:eastAsia="幼圆" w:cs="宋体" w:hint="eastAsia"/>
          <w:kern w:val="0"/>
          <w:szCs w:val="21"/>
        </w:rPr>
        <w:t>1．</w:t>
      </w:r>
      <w:r w:rsidRPr="00E006E0">
        <w:rPr>
          <w:rFonts w:ascii="幼圆" w:eastAsia="幼圆" w:hint="eastAsia"/>
          <w:szCs w:val="21"/>
        </w:rPr>
        <w:t>明确的心肌炎诊断，须同时具备下列临床表现及检查结果：</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 xml:space="preserve">（1）胸痛、心悸、全身乏力的症状； </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 xml:space="preserve">（2）新近的心电图改变提显示心肌炎； </w:t>
      </w:r>
    </w:p>
    <w:p w:rsidR="00231507" w:rsidRPr="00E006E0" w:rsidRDefault="00231507" w:rsidP="00E35EC1">
      <w:pPr>
        <w:adjustRightInd w:val="0"/>
        <w:snapToGrid w:val="0"/>
        <w:ind w:firstLine="420"/>
        <w:rPr>
          <w:rFonts w:ascii="幼圆" w:eastAsia="幼圆"/>
          <w:szCs w:val="21"/>
        </w:rPr>
      </w:pPr>
      <w:r w:rsidRPr="00E006E0">
        <w:rPr>
          <w:rFonts w:ascii="幼圆" w:eastAsia="幼圆" w:hint="eastAsia"/>
          <w:szCs w:val="21"/>
        </w:rPr>
        <w:t>（3）体检有心脏扩大、心音减弱、心动过速或过缓等体征；</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w:t>
      </w:r>
      <w:r w:rsidRPr="00E006E0">
        <w:rPr>
          <w:rFonts w:ascii="幼圆" w:eastAsia="幼圆" w:cs="宋体" w:hint="eastAsia"/>
          <w:kern w:val="0"/>
          <w:szCs w:val="21"/>
        </w:rPr>
        <w:t>2．</w:t>
      </w:r>
      <w:r w:rsidRPr="00E006E0">
        <w:rPr>
          <w:rFonts w:ascii="幼圆" w:eastAsia="幼圆" w:hint="eastAsia"/>
          <w:szCs w:val="21"/>
        </w:rPr>
        <w:t>心力衰竭诊断，下列临床表现及检查结果呈阳性达4项者：</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（1）突发呼吸困难；</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（2）心动过速、室性奔马律；         </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（3）心脏肿大、肺部罗音；</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（4）颈静脉压&gt;2.1KPa并有肝肿大或身体水肿；</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（5）新近的心电图改变提示心力衰竭；</w:t>
      </w:r>
    </w:p>
    <w:p w:rsidR="00231507" w:rsidRPr="00E006E0" w:rsidRDefault="00231507" w:rsidP="00E35EC1">
      <w:pPr>
        <w:adjustRightInd w:val="0"/>
        <w:snapToGrid w:val="0"/>
        <w:rPr>
          <w:rFonts w:ascii="幼圆" w:eastAsia="幼圆"/>
          <w:szCs w:val="21"/>
        </w:rPr>
      </w:pPr>
      <w:r w:rsidRPr="00E006E0">
        <w:rPr>
          <w:rFonts w:ascii="幼圆" w:eastAsia="幼圆" w:hint="eastAsia"/>
          <w:szCs w:val="21"/>
        </w:rPr>
        <w:t xml:space="preserve">    （6）X线胸片：肺淤血或心影扩大；</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szCs w:val="21"/>
        </w:rPr>
        <w:t>（7）超声心动图检查：心脏及大血管的解剖结构改变、血液动力学改变、心功能情况改变提示心力衰竭。</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color w:val="000000"/>
          <w:szCs w:val="21"/>
        </w:rPr>
        <w:t>十五、脊髓灰质炎</w:t>
      </w:r>
    </w:p>
    <w:p w:rsidR="00231507" w:rsidRPr="00E006E0" w:rsidRDefault="00231507" w:rsidP="00E35EC1">
      <w:pPr>
        <w:adjustRightInd w:val="0"/>
        <w:snapToGrid w:val="0"/>
        <w:ind w:firstLineChars="200" w:firstLine="420"/>
        <w:rPr>
          <w:rFonts w:ascii="幼圆" w:eastAsia="幼圆"/>
          <w:szCs w:val="21"/>
        </w:rPr>
      </w:pPr>
      <w:r w:rsidRPr="00E006E0">
        <w:rPr>
          <w:rFonts w:ascii="幼圆" w:eastAsia="幼圆" w:hint="eastAsia"/>
          <w:szCs w:val="21"/>
        </w:rPr>
        <w:t>指因脊髓灰质炎病毒感染导致的呼吸功能减弱麻痹性瘫痪或运动功能障碍。</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hint="eastAsia"/>
          <w:szCs w:val="21"/>
        </w:rPr>
        <w:t>非脊髓灰质炎病毒感染导致的麻痹性瘫痪，以及其他病因导致的麻痹（例如格林巴利综合征），不在保障范围内。</w:t>
      </w:r>
    </w:p>
    <w:p w:rsidR="00231507" w:rsidRPr="00E006E0" w:rsidRDefault="00231507" w:rsidP="00E35EC1">
      <w:pPr>
        <w:pStyle w:val="21"/>
        <w:snapToGrid w:val="0"/>
        <w:ind w:left="0" w:firstLine="420"/>
        <w:jc w:val="both"/>
        <w:outlineLvl w:val="0"/>
        <w:rPr>
          <w:rFonts w:ascii="幼圆" w:eastAsia="幼圆"/>
          <w:color w:val="000000"/>
          <w:sz w:val="21"/>
          <w:szCs w:val="21"/>
        </w:rPr>
      </w:pPr>
      <w:r w:rsidRPr="00E006E0">
        <w:rPr>
          <w:rFonts w:ascii="幼圆" w:eastAsia="幼圆" w:hint="eastAsia"/>
          <w:color w:val="000000"/>
          <w:sz w:val="21"/>
          <w:szCs w:val="21"/>
        </w:rPr>
        <w:t>注：</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1．</w:t>
      </w:r>
      <w:r w:rsidRPr="00E006E0">
        <w:rPr>
          <w:rFonts w:ascii="幼圆" w:eastAsia="幼圆" w:hint="eastAsia"/>
          <w:color w:val="000000"/>
          <w:szCs w:val="21"/>
        </w:rPr>
        <w:t>肢体机能完全丧失：指肢体的三大关节中的两大关节僵硬，或不能随意识活动。肢体是指包括肩关节的整个上肢或包括髋关节的整个下肢。</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2．</w:t>
      </w:r>
      <w:r w:rsidRPr="00E006E0">
        <w:rPr>
          <w:rFonts w:ascii="幼圆" w:eastAsia="幼圆" w:hint="eastAsia"/>
          <w:color w:val="000000"/>
          <w:szCs w:val="21"/>
        </w:rPr>
        <w:t>语言能力或咀嚼吞咽能力完全丧失：语言能力完全丧失，指无法发出四种语音（包括口唇音、齿舌音、口盖音和喉头音）中的任何三种、或声带全部切除，或因大脑语言中枢受伤害而患失语症。咀嚼吞咽能力完全丧失，指因牙齿以外的原因导致器质障碍或机能障碍，以致不能作咀嚼吞咽运动，除流质食物外不能摄取或吞咽的状态。</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3．</w:t>
      </w:r>
      <w:r w:rsidRPr="00E006E0">
        <w:rPr>
          <w:rFonts w:ascii="幼圆" w:eastAsia="幼圆" w:hint="eastAsia"/>
          <w:color w:val="000000"/>
          <w:szCs w:val="21"/>
        </w:rPr>
        <w:t>六项基本日常生活活动：是指（1）穿衣：自己能够穿衣及脱衣；（2）移动：自己从一个房间到另一个房间；（3）行动：自己上下床或上下轮椅；（4）如厕：自己控制进行大小便；（5）进食：自己从已准备好的碗或碟中取食物放入口中；（6）洗澡：自己进行淋浴或盆浴。</w:t>
      </w:r>
    </w:p>
    <w:p w:rsidR="00231507" w:rsidRPr="00E006E0" w:rsidRDefault="00231507" w:rsidP="00E35EC1">
      <w:pPr>
        <w:adjustRightInd w:val="0"/>
        <w:snapToGrid w:val="0"/>
        <w:ind w:firstLine="420"/>
        <w:rPr>
          <w:rFonts w:ascii="幼圆" w:eastAsia="幼圆"/>
          <w:color w:val="000000"/>
          <w:szCs w:val="21"/>
        </w:rPr>
      </w:pPr>
      <w:r w:rsidRPr="00E006E0">
        <w:rPr>
          <w:rFonts w:ascii="幼圆" w:eastAsia="幼圆" w:cs="宋体" w:hint="eastAsia"/>
          <w:kern w:val="0"/>
          <w:szCs w:val="21"/>
        </w:rPr>
        <w:t>4．</w:t>
      </w:r>
      <w:r w:rsidRPr="00E006E0">
        <w:rPr>
          <w:rFonts w:ascii="幼圆" w:eastAsia="幼圆" w:hint="eastAsia"/>
          <w:color w:val="000000"/>
          <w:szCs w:val="21"/>
        </w:rPr>
        <w:t>永久不可逆：指自疾病确诊或意外伤害发生之日起，经过积极治疗180天后，仍无法通过现有医疗手段恢复。</w:t>
      </w:r>
    </w:p>
    <w:p w:rsidR="00231507" w:rsidRPr="00E006E0" w:rsidRDefault="00231507" w:rsidP="00E35EC1">
      <w:pPr>
        <w:adjustRightInd w:val="0"/>
        <w:snapToGrid w:val="0"/>
        <w:rPr>
          <w:rFonts w:ascii="幼圆" w:eastAsia="幼圆"/>
          <w:b/>
          <w:bCs/>
          <w:szCs w:val="21"/>
        </w:rPr>
      </w:pPr>
    </w:p>
    <w:p w:rsidR="00231507" w:rsidRPr="00E006E0" w:rsidRDefault="00231507" w:rsidP="00E35EC1">
      <w:pPr>
        <w:autoSpaceDE w:val="0"/>
        <w:autoSpaceDN w:val="0"/>
        <w:adjustRightInd w:val="0"/>
        <w:snapToGrid w:val="0"/>
        <w:rPr>
          <w:rFonts w:ascii="幼圆" w:eastAsia="幼圆"/>
          <w:b/>
          <w:bCs/>
          <w:color w:val="000000"/>
          <w:szCs w:val="21"/>
        </w:rPr>
      </w:pPr>
      <w:r w:rsidRPr="00E006E0">
        <w:rPr>
          <w:rFonts w:ascii="幼圆" w:eastAsia="幼圆" w:hint="eastAsia"/>
          <w:b/>
          <w:bCs/>
          <w:color w:val="000000"/>
          <w:szCs w:val="21"/>
        </w:rPr>
        <w:t>第五条  保险责任</w:t>
      </w:r>
    </w:p>
    <w:p w:rsidR="00231507" w:rsidRPr="00E006E0" w:rsidRDefault="00231507" w:rsidP="00E35EC1">
      <w:pPr>
        <w:pStyle w:val="21"/>
        <w:snapToGrid w:val="0"/>
        <w:ind w:left="0" w:firstLineChars="200" w:firstLine="420"/>
        <w:outlineLvl w:val="0"/>
        <w:rPr>
          <w:rFonts w:ascii="幼圆" w:eastAsia="幼圆" w:hAnsi="宋体"/>
          <w:sz w:val="21"/>
          <w:szCs w:val="21"/>
        </w:rPr>
      </w:pPr>
      <w:r w:rsidRPr="00E006E0">
        <w:rPr>
          <w:rFonts w:ascii="幼圆" w:eastAsia="幼圆" w:hAnsi="宋体" w:hint="eastAsia"/>
          <w:sz w:val="21"/>
          <w:szCs w:val="21"/>
        </w:rPr>
        <w:t>在本附加合同保险期间内，被保险人在本附加合同生效三十日后（按照本公司相关规定续保的，续保保险期间内不受前述三十日的限制），初次发生并经专科医生明确诊断患</w:t>
      </w:r>
      <w:r w:rsidRPr="00E006E0">
        <w:rPr>
          <w:rFonts w:ascii="幼圆" w:eastAsia="幼圆" w:hAnsi="宋体" w:hint="eastAsia"/>
          <w:sz w:val="21"/>
          <w:szCs w:val="21"/>
        </w:rPr>
        <w:lastRenderedPageBreak/>
        <w:t>本附加合同所指重大疾病，本公司按保险单载明的保险金额给付保险金，本附加合同终止。若被保险人因意外伤害导致发生本附加合同约定的重大疾病，不受前述三十日的限制。</w:t>
      </w:r>
    </w:p>
    <w:p w:rsidR="00231507" w:rsidRPr="00E006E0" w:rsidRDefault="00231507" w:rsidP="00E35EC1">
      <w:pPr>
        <w:autoSpaceDE w:val="0"/>
        <w:autoSpaceDN w:val="0"/>
        <w:adjustRightInd w:val="0"/>
        <w:snapToGrid w:val="0"/>
        <w:rPr>
          <w:rFonts w:ascii="幼圆" w:eastAsia="幼圆"/>
          <w:color w:val="000000"/>
          <w:szCs w:val="21"/>
        </w:rPr>
      </w:pPr>
    </w:p>
    <w:p w:rsidR="00231507" w:rsidRPr="00E006E0" w:rsidRDefault="00231507" w:rsidP="00E35EC1">
      <w:pPr>
        <w:autoSpaceDE w:val="0"/>
        <w:autoSpaceDN w:val="0"/>
        <w:adjustRightInd w:val="0"/>
        <w:snapToGrid w:val="0"/>
        <w:rPr>
          <w:rFonts w:ascii="幼圆" w:eastAsia="幼圆"/>
          <w:b/>
          <w:bCs/>
          <w:color w:val="000000"/>
          <w:szCs w:val="21"/>
        </w:rPr>
      </w:pPr>
      <w:r w:rsidRPr="00E006E0">
        <w:rPr>
          <w:rFonts w:ascii="幼圆" w:eastAsia="幼圆" w:hint="eastAsia"/>
          <w:b/>
          <w:bCs/>
          <w:color w:val="000000"/>
          <w:szCs w:val="21"/>
        </w:rPr>
        <w:t>第六条  责任免除</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因下列情形之一，导致被保险人患本附加合同所指重大疾病，本公司不承担给付保险金的责任：</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一、</w:t>
      </w:r>
      <w:r w:rsidRPr="00E006E0">
        <w:rPr>
          <w:rFonts w:ascii="幼圆" w:eastAsia="幼圆" w:hint="eastAsia"/>
          <w:b/>
          <w:szCs w:val="21"/>
        </w:rPr>
        <w:t>投保人对被保险人的故意杀害或故意伤害；</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二、</w:t>
      </w:r>
      <w:r w:rsidRPr="00E006E0">
        <w:rPr>
          <w:rFonts w:ascii="幼圆" w:eastAsia="幼圆" w:hint="eastAsia"/>
          <w:b/>
          <w:szCs w:val="21"/>
        </w:rPr>
        <w:t>被保险人故意自伤、故意犯罪或抗拒依法采取的刑事强制措施；</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三、被保险人</w:t>
      </w:r>
      <w:r w:rsidRPr="00E006E0">
        <w:rPr>
          <w:rFonts w:ascii="幼圆" w:eastAsia="幼圆" w:hint="eastAsia"/>
          <w:b/>
          <w:szCs w:val="21"/>
        </w:rPr>
        <w:t>斗殴、</w:t>
      </w:r>
      <w:r w:rsidRPr="00E006E0">
        <w:rPr>
          <w:rFonts w:ascii="幼圆" w:eastAsia="幼圆" w:hint="eastAsia"/>
          <w:b/>
          <w:color w:val="000000"/>
          <w:szCs w:val="21"/>
        </w:rPr>
        <w:t>服用、吸食或注射毒品；</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四、被保险人酒后驾驶、无合法有效驾驶证驾驶，或驾驶无有效行驶证的机动车；</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五、战争、军事冲突、暴乱或武装叛乱；</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六、核爆炸、核辐射或核污染；</w:t>
      </w:r>
    </w:p>
    <w:p w:rsidR="00231507" w:rsidRPr="00E006E0" w:rsidRDefault="00231507" w:rsidP="00E35EC1">
      <w:pPr>
        <w:adjustRightInd w:val="0"/>
        <w:snapToGrid w:val="0"/>
        <w:ind w:firstLine="420"/>
        <w:rPr>
          <w:rFonts w:ascii="幼圆" w:eastAsia="幼圆"/>
          <w:b/>
          <w:color w:val="000000"/>
          <w:szCs w:val="21"/>
        </w:rPr>
      </w:pPr>
      <w:r w:rsidRPr="00E006E0">
        <w:rPr>
          <w:rFonts w:ascii="幼圆" w:eastAsia="幼圆" w:hint="eastAsia"/>
          <w:b/>
          <w:color w:val="000000"/>
          <w:szCs w:val="21"/>
        </w:rPr>
        <w:t>七、遗传性疾病，先天性畸形、变形或染色体异常。</w:t>
      </w:r>
    </w:p>
    <w:p w:rsidR="00231507" w:rsidRDefault="00231507" w:rsidP="00E35EC1">
      <w:pPr>
        <w:tabs>
          <w:tab w:val="left" w:pos="2100"/>
        </w:tabs>
        <w:autoSpaceDE w:val="0"/>
        <w:autoSpaceDN w:val="0"/>
        <w:adjustRightInd w:val="0"/>
        <w:snapToGrid w:val="0"/>
        <w:rPr>
          <w:rFonts w:ascii="幼圆" w:eastAsia="幼圆"/>
          <w:color w:val="000000"/>
          <w:szCs w:val="21"/>
        </w:rPr>
      </w:pPr>
      <w:r w:rsidRPr="00E006E0">
        <w:rPr>
          <w:rFonts w:ascii="幼圆" w:eastAsia="幼圆" w:hint="eastAsia"/>
          <w:color w:val="000000"/>
          <w:szCs w:val="21"/>
        </w:rPr>
        <w:t xml:space="preserve">    </w:t>
      </w:r>
      <w:r>
        <w:rPr>
          <w:rFonts w:ascii="幼圆" w:eastAsia="幼圆"/>
          <w:color w:val="000000"/>
          <w:szCs w:val="21"/>
        </w:rPr>
        <w:tab/>
      </w:r>
    </w:p>
    <w:p w:rsidR="00231507" w:rsidRDefault="00231507" w:rsidP="00E35EC1">
      <w:pPr>
        <w:pStyle w:val="a5"/>
        <w:adjustRightInd w:val="0"/>
        <w:snapToGrid w:val="0"/>
        <w:outlineLvl w:val="0"/>
        <w:rPr>
          <w:rFonts w:ascii="幼圆" w:eastAsia="幼圆"/>
          <w:b/>
          <w:szCs w:val="21"/>
        </w:rPr>
      </w:pPr>
      <w:r>
        <w:rPr>
          <w:rFonts w:ascii="幼圆" w:eastAsia="幼圆" w:hint="eastAsia"/>
          <w:b/>
          <w:szCs w:val="21"/>
        </w:rPr>
        <w:t>第七条  保险金额和保险费</w:t>
      </w:r>
    </w:p>
    <w:p w:rsidR="00231507" w:rsidRDefault="00231507" w:rsidP="00E35EC1">
      <w:pPr>
        <w:pStyle w:val="22"/>
        <w:adjustRightInd w:val="0"/>
        <w:snapToGrid w:val="0"/>
        <w:rPr>
          <w:rFonts w:ascii="幼圆" w:eastAsia="幼圆"/>
          <w:szCs w:val="21"/>
        </w:rPr>
      </w:pPr>
      <w:r>
        <w:rPr>
          <w:rFonts w:ascii="幼圆" w:eastAsia="幼圆" w:hint="eastAsia"/>
          <w:szCs w:val="21"/>
        </w:rPr>
        <w:t>本附加合同的保险金额由投保人</w:t>
      </w:r>
      <w:r>
        <w:rPr>
          <w:rFonts w:ascii="幼圆" w:eastAsia="幼圆" w:hAnsi="宋体" w:cs="宋体" w:hint="eastAsia"/>
          <w:szCs w:val="21"/>
        </w:rPr>
        <w:t>在投保时</w:t>
      </w:r>
      <w:r>
        <w:rPr>
          <w:rFonts w:ascii="幼圆" w:eastAsia="幼圆" w:hint="eastAsia"/>
          <w:szCs w:val="21"/>
        </w:rPr>
        <w:t>与本公司协商确定并在保险单上载明。</w:t>
      </w:r>
    </w:p>
    <w:p w:rsidR="00231507" w:rsidRPr="00A215C9" w:rsidRDefault="00231507" w:rsidP="00E35EC1">
      <w:pPr>
        <w:adjustRightInd w:val="0"/>
        <w:snapToGrid w:val="0"/>
        <w:ind w:firstLineChars="200" w:firstLine="420"/>
        <w:rPr>
          <w:rFonts w:ascii="幼圆" w:eastAsia="幼圆"/>
          <w:szCs w:val="21"/>
        </w:rPr>
      </w:pPr>
      <w:r w:rsidRPr="00A215C9">
        <w:rPr>
          <w:rFonts w:ascii="幼圆" w:eastAsia="幼圆" w:hAnsi="宋体" w:hint="eastAsia"/>
          <w:szCs w:val="21"/>
        </w:rPr>
        <w:t>本附加合同</w:t>
      </w:r>
      <w:r w:rsidRPr="00A215C9">
        <w:rPr>
          <w:rFonts w:ascii="幼圆" w:eastAsia="幼圆" w:hint="eastAsia"/>
          <w:szCs w:val="21"/>
        </w:rPr>
        <w:t>保险费的交付方式、保险费到期日与主合同相同。</w:t>
      </w:r>
    </w:p>
    <w:p w:rsidR="00231507" w:rsidRPr="006B0918" w:rsidRDefault="00231507" w:rsidP="00E35EC1">
      <w:pPr>
        <w:autoSpaceDE w:val="0"/>
        <w:autoSpaceDN w:val="0"/>
        <w:adjustRightInd w:val="0"/>
        <w:snapToGrid w:val="0"/>
        <w:rPr>
          <w:rFonts w:ascii="幼圆" w:eastAsia="幼圆"/>
          <w:color w:val="000000"/>
          <w:szCs w:val="21"/>
        </w:rPr>
      </w:pPr>
    </w:p>
    <w:p w:rsidR="00231507" w:rsidRDefault="00231507" w:rsidP="00E35EC1">
      <w:pPr>
        <w:autoSpaceDE w:val="0"/>
        <w:autoSpaceDN w:val="0"/>
        <w:adjustRightInd w:val="0"/>
        <w:snapToGrid w:val="0"/>
        <w:rPr>
          <w:rFonts w:ascii="幼圆" w:eastAsia="幼圆"/>
          <w:b/>
          <w:bCs/>
          <w:color w:val="000000"/>
          <w:szCs w:val="21"/>
        </w:rPr>
      </w:pPr>
      <w:r>
        <w:rPr>
          <w:rFonts w:ascii="幼圆" w:eastAsia="幼圆" w:hint="eastAsia"/>
          <w:b/>
          <w:bCs/>
          <w:color w:val="000000"/>
          <w:szCs w:val="21"/>
        </w:rPr>
        <w:t>第八条  保险金申请所需证明与资料</w:t>
      </w:r>
    </w:p>
    <w:p w:rsidR="00231507" w:rsidRDefault="00231507" w:rsidP="00E35EC1">
      <w:pPr>
        <w:adjustRightInd w:val="0"/>
        <w:snapToGrid w:val="0"/>
        <w:ind w:firstLine="420"/>
        <w:rPr>
          <w:rFonts w:ascii="幼圆" w:eastAsia="幼圆"/>
          <w:color w:val="000000"/>
          <w:szCs w:val="21"/>
        </w:rPr>
      </w:pPr>
      <w:r>
        <w:rPr>
          <w:rFonts w:ascii="幼圆" w:eastAsia="幼圆" w:hint="eastAsia"/>
          <w:color w:val="000000"/>
          <w:szCs w:val="21"/>
        </w:rPr>
        <w:t>申请重大疾病保险金时，所需证明和资料为：</w:t>
      </w:r>
    </w:p>
    <w:p w:rsidR="00231507" w:rsidRDefault="00231507" w:rsidP="00E35EC1">
      <w:pPr>
        <w:adjustRightInd w:val="0"/>
        <w:snapToGrid w:val="0"/>
        <w:ind w:firstLine="420"/>
        <w:rPr>
          <w:rFonts w:ascii="幼圆" w:eastAsia="幼圆"/>
          <w:color w:val="000000"/>
          <w:szCs w:val="21"/>
        </w:rPr>
      </w:pPr>
      <w:r>
        <w:rPr>
          <w:rFonts w:ascii="幼圆" w:eastAsia="幼圆" w:hAnsi="仿宋_GB2312" w:hint="eastAsia"/>
          <w:szCs w:val="21"/>
        </w:rPr>
        <w:t>1</w:t>
      </w:r>
      <w:r>
        <w:rPr>
          <w:rFonts w:ascii="幼圆" w:eastAsia="幼圆" w:hint="eastAsia"/>
          <w:szCs w:val="21"/>
        </w:rPr>
        <w:t>．</w:t>
      </w:r>
      <w:r>
        <w:rPr>
          <w:rFonts w:ascii="幼圆" w:eastAsia="幼圆" w:hint="eastAsia"/>
          <w:color w:val="000000"/>
          <w:szCs w:val="21"/>
        </w:rPr>
        <w:t>保险单；</w:t>
      </w:r>
    </w:p>
    <w:p w:rsidR="00231507" w:rsidRDefault="00231507" w:rsidP="00E35EC1">
      <w:pPr>
        <w:pStyle w:val="a5"/>
        <w:adjustRightInd w:val="0"/>
        <w:snapToGrid w:val="0"/>
        <w:rPr>
          <w:rFonts w:ascii="幼圆" w:eastAsia="幼圆" w:hAnsi="仿宋_GB2312"/>
          <w:kern w:val="0"/>
          <w:szCs w:val="21"/>
        </w:rPr>
      </w:pPr>
      <w:r>
        <w:rPr>
          <w:rFonts w:ascii="幼圆" w:eastAsia="幼圆" w:hAnsi="仿宋_GB2312" w:hint="eastAsia"/>
          <w:kern w:val="0"/>
          <w:szCs w:val="21"/>
        </w:rPr>
        <w:t xml:space="preserve">    2</w:t>
      </w:r>
      <w:r>
        <w:rPr>
          <w:rFonts w:ascii="幼圆" w:eastAsia="幼圆" w:hint="eastAsia"/>
          <w:szCs w:val="21"/>
        </w:rPr>
        <w:t>．</w:t>
      </w:r>
      <w:r>
        <w:rPr>
          <w:rFonts w:ascii="幼圆" w:eastAsia="幼圆" w:hAnsi="仿宋_GB2312" w:hint="eastAsia"/>
          <w:kern w:val="0"/>
          <w:szCs w:val="21"/>
        </w:rPr>
        <w:t>申请人的法定身份证明；</w:t>
      </w:r>
    </w:p>
    <w:p w:rsidR="00231507" w:rsidRDefault="00231507" w:rsidP="00E35EC1">
      <w:pPr>
        <w:adjustRightInd w:val="0"/>
        <w:snapToGrid w:val="0"/>
        <w:ind w:firstLineChars="200" w:firstLine="420"/>
        <w:rPr>
          <w:rFonts w:ascii="幼圆" w:eastAsia="幼圆"/>
          <w:color w:val="000000"/>
          <w:kern w:val="0"/>
          <w:szCs w:val="21"/>
        </w:rPr>
      </w:pPr>
      <w:r>
        <w:rPr>
          <w:rFonts w:ascii="幼圆" w:eastAsia="幼圆" w:hAnsi="仿宋_GB2312" w:hint="eastAsia"/>
          <w:szCs w:val="21"/>
        </w:rPr>
        <w:t>3</w:t>
      </w:r>
      <w:r>
        <w:rPr>
          <w:rFonts w:ascii="幼圆" w:eastAsia="幼圆" w:hint="eastAsia"/>
          <w:szCs w:val="21"/>
        </w:rPr>
        <w:t>．</w:t>
      </w:r>
      <w:r>
        <w:rPr>
          <w:rFonts w:ascii="幼圆" w:eastAsia="幼圆" w:hint="eastAsia"/>
          <w:color w:val="000000"/>
          <w:szCs w:val="21"/>
        </w:rPr>
        <w:t>专科医生出具的诊断证明（含相关的诊断依据）和病历等证明文件；</w:t>
      </w:r>
    </w:p>
    <w:p w:rsidR="00231507" w:rsidRDefault="00231507" w:rsidP="00E35EC1">
      <w:pPr>
        <w:pStyle w:val="a5"/>
        <w:adjustRightInd w:val="0"/>
        <w:snapToGrid w:val="0"/>
        <w:ind w:firstLine="420"/>
        <w:rPr>
          <w:rFonts w:ascii="幼圆" w:eastAsia="幼圆"/>
          <w:color w:val="000000"/>
          <w:szCs w:val="21"/>
        </w:rPr>
      </w:pPr>
      <w:r>
        <w:rPr>
          <w:rFonts w:ascii="幼圆" w:eastAsia="幼圆" w:hAnsi="仿宋_GB2312" w:hint="eastAsia"/>
          <w:kern w:val="0"/>
          <w:szCs w:val="21"/>
        </w:rPr>
        <w:t>4</w:t>
      </w:r>
      <w:r>
        <w:rPr>
          <w:rFonts w:ascii="幼圆" w:eastAsia="幼圆" w:hint="eastAsia"/>
          <w:szCs w:val="21"/>
        </w:rPr>
        <w:t>．</w:t>
      </w:r>
      <w:r>
        <w:rPr>
          <w:rFonts w:ascii="幼圆" w:eastAsia="幼圆" w:hint="eastAsia"/>
          <w:color w:val="000000"/>
          <w:szCs w:val="21"/>
        </w:rPr>
        <w:t>若由代理人代为申请，则还应提供授权委托书、代理人法定身份证明等文件；</w:t>
      </w:r>
    </w:p>
    <w:p w:rsidR="00231507" w:rsidRDefault="00231507" w:rsidP="00E35EC1">
      <w:pPr>
        <w:adjustRightInd w:val="0"/>
        <w:snapToGrid w:val="0"/>
        <w:ind w:firstLineChars="200" w:firstLine="420"/>
        <w:jc w:val="left"/>
        <w:rPr>
          <w:rFonts w:ascii="幼圆" w:eastAsia="幼圆"/>
          <w:color w:val="000000"/>
          <w:szCs w:val="21"/>
        </w:rPr>
      </w:pPr>
      <w:r>
        <w:rPr>
          <w:rFonts w:ascii="幼圆" w:eastAsia="幼圆" w:hAnsi="仿宋_GB2312" w:hint="eastAsia"/>
          <w:szCs w:val="21"/>
        </w:rPr>
        <w:t>5</w:t>
      </w:r>
      <w:r>
        <w:rPr>
          <w:rFonts w:ascii="幼圆" w:eastAsia="幼圆" w:hint="eastAsia"/>
          <w:szCs w:val="21"/>
        </w:rPr>
        <w:t>．</w:t>
      </w:r>
      <w:r>
        <w:rPr>
          <w:rFonts w:ascii="幼圆" w:eastAsia="幼圆" w:hint="eastAsia"/>
          <w:color w:val="000000"/>
          <w:szCs w:val="21"/>
        </w:rPr>
        <w:t>本公司要求的申请人所能提供的与确认保险事故的性质、原因等相关的证明和资料。</w:t>
      </w:r>
    </w:p>
    <w:p w:rsidR="00231507" w:rsidRDefault="00231507" w:rsidP="00E35EC1">
      <w:pPr>
        <w:adjustRightInd w:val="0"/>
        <w:snapToGrid w:val="0"/>
        <w:rPr>
          <w:rFonts w:ascii="幼圆" w:eastAsia="幼圆"/>
          <w:b/>
          <w:szCs w:val="21"/>
        </w:rPr>
      </w:pPr>
    </w:p>
    <w:p w:rsidR="00231507" w:rsidRDefault="00231507" w:rsidP="00E35EC1">
      <w:pPr>
        <w:adjustRightInd w:val="0"/>
        <w:snapToGrid w:val="0"/>
        <w:rPr>
          <w:rFonts w:ascii="幼圆" w:eastAsia="幼圆"/>
          <w:b/>
          <w:szCs w:val="21"/>
        </w:rPr>
      </w:pPr>
      <w:r>
        <w:rPr>
          <w:rFonts w:ascii="幼圆" w:eastAsia="幼圆" w:hint="eastAsia"/>
          <w:b/>
          <w:szCs w:val="21"/>
        </w:rPr>
        <w:t>第九条  附加合同终止</w:t>
      </w:r>
    </w:p>
    <w:p w:rsidR="00231507" w:rsidRPr="00A215C9" w:rsidRDefault="00231507" w:rsidP="00E35EC1">
      <w:pPr>
        <w:adjustRightInd w:val="0"/>
        <w:snapToGrid w:val="0"/>
        <w:ind w:firstLine="420"/>
        <w:rPr>
          <w:rFonts w:ascii="幼圆" w:eastAsia="幼圆"/>
          <w:szCs w:val="21"/>
        </w:rPr>
      </w:pPr>
      <w:r w:rsidRPr="00A215C9">
        <w:rPr>
          <w:rFonts w:ascii="幼圆" w:eastAsia="幼圆" w:hint="eastAsia"/>
          <w:szCs w:val="21"/>
        </w:rPr>
        <w:t>发生下列情况之一时，本附加合同终止：</w:t>
      </w:r>
    </w:p>
    <w:p w:rsidR="00231507" w:rsidRPr="00A215C9" w:rsidRDefault="00231507" w:rsidP="00E35EC1">
      <w:pPr>
        <w:adjustRightInd w:val="0"/>
        <w:snapToGrid w:val="0"/>
        <w:ind w:firstLine="420"/>
        <w:rPr>
          <w:rFonts w:ascii="幼圆" w:eastAsia="幼圆"/>
          <w:szCs w:val="21"/>
        </w:rPr>
      </w:pPr>
      <w:r w:rsidRPr="00A215C9">
        <w:rPr>
          <w:rFonts w:ascii="幼圆" w:eastAsia="幼圆" w:hint="eastAsia"/>
          <w:szCs w:val="21"/>
        </w:rPr>
        <w:t>一、主合同终止；</w:t>
      </w:r>
    </w:p>
    <w:p w:rsidR="00231507" w:rsidRPr="00A215C9" w:rsidRDefault="00231507" w:rsidP="00E35EC1">
      <w:pPr>
        <w:adjustRightInd w:val="0"/>
        <w:snapToGrid w:val="0"/>
        <w:ind w:firstLine="420"/>
        <w:rPr>
          <w:rFonts w:ascii="幼圆" w:eastAsia="幼圆"/>
          <w:szCs w:val="21"/>
        </w:rPr>
      </w:pPr>
      <w:r w:rsidRPr="00A215C9">
        <w:rPr>
          <w:rFonts w:ascii="幼圆" w:eastAsia="幼圆" w:hint="eastAsia"/>
          <w:szCs w:val="21"/>
        </w:rPr>
        <w:t>二、被保险人身故；</w:t>
      </w:r>
    </w:p>
    <w:p w:rsidR="00231507" w:rsidRPr="00A215C9" w:rsidRDefault="00231507" w:rsidP="00E35EC1">
      <w:pPr>
        <w:adjustRightInd w:val="0"/>
        <w:snapToGrid w:val="0"/>
        <w:ind w:firstLine="420"/>
        <w:rPr>
          <w:rFonts w:ascii="幼圆" w:eastAsia="幼圆"/>
          <w:szCs w:val="21"/>
        </w:rPr>
      </w:pPr>
      <w:r w:rsidRPr="00A215C9">
        <w:rPr>
          <w:rFonts w:ascii="幼圆" w:eastAsia="幼圆" w:hint="eastAsia"/>
          <w:szCs w:val="21"/>
        </w:rPr>
        <w:t>三、投保人解除本附加合同；</w:t>
      </w:r>
    </w:p>
    <w:p w:rsidR="00231507" w:rsidRPr="00A215C9" w:rsidRDefault="00231507" w:rsidP="00E35EC1">
      <w:pPr>
        <w:adjustRightInd w:val="0"/>
        <w:snapToGrid w:val="0"/>
        <w:ind w:firstLine="420"/>
        <w:rPr>
          <w:rFonts w:ascii="幼圆" w:eastAsia="幼圆"/>
          <w:szCs w:val="21"/>
        </w:rPr>
      </w:pPr>
      <w:r w:rsidRPr="00A215C9">
        <w:rPr>
          <w:rFonts w:ascii="幼圆" w:eastAsia="幼圆" w:hint="eastAsia"/>
          <w:szCs w:val="21"/>
        </w:rPr>
        <w:t>四、保险期间届满，本公司不接受本附加合同续保；</w:t>
      </w:r>
    </w:p>
    <w:p w:rsidR="00231507" w:rsidRPr="00894814" w:rsidRDefault="00231507" w:rsidP="00E35EC1">
      <w:pPr>
        <w:adjustRightInd w:val="0"/>
        <w:snapToGrid w:val="0"/>
        <w:ind w:firstLine="420"/>
        <w:rPr>
          <w:rFonts w:ascii="幼圆" w:eastAsia="幼圆"/>
          <w:color w:val="000000"/>
          <w:szCs w:val="21"/>
        </w:rPr>
      </w:pPr>
      <w:r>
        <w:rPr>
          <w:rFonts w:ascii="幼圆" w:eastAsia="幼圆" w:hint="eastAsia"/>
          <w:szCs w:val="21"/>
        </w:rPr>
        <w:t>五</w:t>
      </w:r>
      <w:r>
        <w:rPr>
          <w:rFonts w:ascii="幼圆" w:eastAsia="幼圆" w:hint="eastAsia"/>
          <w:color w:val="000000"/>
          <w:szCs w:val="21"/>
        </w:rPr>
        <w:t>、本附加合同约定的其他</w:t>
      </w:r>
      <w:r w:rsidRPr="00894814">
        <w:rPr>
          <w:rFonts w:ascii="幼圆" w:eastAsia="幼圆" w:hint="eastAsia"/>
          <w:color w:val="000000"/>
          <w:szCs w:val="21"/>
        </w:rPr>
        <w:t>终止事项。</w:t>
      </w:r>
    </w:p>
    <w:p w:rsidR="00231507" w:rsidRDefault="00231507" w:rsidP="00E35EC1">
      <w:pPr>
        <w:adjustRightInd w:val="0"/>
        <w:snapToGrid w:val="0"/>
        <w:ind w:firstLine="420"/>
        <w:rPr>
          <w:rFonts w:ascii="幼圆" w:eastAsia="幼圆"/>
          <w:color w:val="000000"/>
          <w:szCs w:val="21"/>
        </w:rPr>
      </w:pPr>
      <w:r w:rsidRPr="005B5699">
        <w:rPr>
          <w:rFonts w:ascii="幼圆" w:eastAsia="幼圆" w:hint="eastAsia"/>
          <w:color w:val="000000"/>
          <w:szCs w:val="21"/>
        </w:rPr>
        <w:t>本附加合同终止时，未发生保险金给付的，本公司向投保人退还本附加合同的现金价值，</w:t>
      </w:r>
      <w:r w:rsidRPr="005B5699">
        <w:rPr>
          <w:rFonts w:ascii="幼圆" w:eastAsia="幼圆" w:hint="eastAsia"/>
          <w:b/>
          <w:color w:val="000000"/>
          <w:szCs w:val="21"/>
        </w:rPr>
        <w:t>但投保人对被保险人的故意杀害或伤害导致被保险人身故的，本公司退还本附加合同的现金价值，作为被保险人遗产处理；</w:t>
      </w:r>
      <w:r w:rsidRPr="005B5699">
        <w:rPr>
          <w:rFonts w:ascii="幼圆" w:eastAsia="幼圆" w:hint="eastAsia"/>
          <w:color w:val="000000"/>
          <w:szCs w:val="21"/>
        </w:rPr>
        <w:t>发生过保险金给付或依本附加合同约定应进行保险金给付的，本公司不退还现金价值。</w:t>
      </w:r>
    </w:p>
    <w:p w:rsidR="00231507" w:rsidRPr="005B5699" w:rsidRDefault="00231507" w:rsidP="00E35EC1">
      <w:pPr>
        <w:pStyle w:val="a5"/>
        <w:adjustRightInd w:val="0"/>
        <w:snapToGrid w:val="0"/>
        <w:outlineLvl w:val="0"/>
        <w:rPr>
          <w:rFonts w:ascii="幼圆" w:eastAsia="幼圆"/>
          <w:b/>
          <w:szCs w:val="21"/>
        </w:rPr>
      </w:pPr>
    </w:p>
    <w:p w:rsidR="00231507" w:rsidRPr="00A215C9" w:rsidRDefault="00231507" w:rsidP="00E35EC1">
      <w:pPr>
        <w:pStyle w:val="a5"/>
        <w:adjustRightInd w:val="0"/>
        <w:snapToGrid w:val="0"/>
        <w:outlineLvl w:val="0"/>
        <w:rPr>
          <w:rFonts w:ascii="幼圆" w:eastAsia="幼圆"/>
          <w:szCs w:val="21"/>
        </w:rPr>
      </w:pPr>
      <w:r w:rsidRPr="00A215C9">
        <w:rPr>
          <w:rFonts w:ascii="幼圆" w:eastAsia="幼圆" w:hint="eastAsia"/>
          <w:b/>
          <w:szCs w:val="21"/>
        </w:rPr>
        <w:t>第</w:t>
      </w:r>
      <w:r>
        <w:rPr>
          <w:rFonts w:ascii="幼圆" w:eastAsia="幼圆" w:hint="eastAsia"/>
          <w:b/>
          <w:szCs w:val="21"/>
        </w:rPr>
        <w:t>十</w:t>
      </w:r>
      <w:r w:rsidRPr="00A215C9">
        <w:rPr>
          <w:rFonts w:ascii="幼圆" w:eastAsia="幼圆" w:hint="eastAsia"/>
          <w:b/>
          <w:szCs w:val="21"/>
        </w:rPr>
        <w:t>条  附则</w:t>
      </w:r>
    </w:p>
    <w:p w:rsidR="00231507" w:rsidRPr="00001364" w:rsidRDefault="00231507" w:rsidP="00E35EC1">
      <w:pPr>
        <w:adjustRightInd w:val="0"/>
        <w:snapToGrid w:val="0"/>
        <w:ind w:firstLine="420"/>
        <w:rPr>
          <w:rFonts w:ascii="幼圆" w:eastAsia="幼圆"/>
          <w:szCs w:val="21"/>
        </w:rPr>
      </w:pPr>
      <w:r w:rsidRPr="00001364">
        <w:rPr>
          <w:rFonts w:ascii="幼圆" w:eastAsia="幼圆" w:hint="eastAsia"/>
          <w:szCs w:val="21"/>
        </w:rPr>
        <w:t>一、本附加合同基本条款与本附加合同利益条款相抵触的，以本附加合同利益条款为准。</w:t>
      </w:r>
    </w:p>
    <w:p w:rsidR="00231507" w:rsidRPr="00A215C9" w:rsidRDefault="00231507" w:rsidP="00E35EC1">
      <w:pPr>
        <w:adjustRightInd w:val="0"/>
        <w:snapToGrid w:val="0"/>
        <w:ind w:firstLine="420"/>
        <w:rPr>
          <w:rFonts w:ascii="幼圆" w:eastAsia="幼圆"/>
          <w:szCs w:val="21"/>
        </w:rPr>
      </w:pPr>
      <w:r>
        <w:rPr>
          <w:rFonts w:ascii="幼圆" w:eastAsia="幼圆" w:hint="eastAsia"/>
          <w:szCs w:val="21"/>
        </w:rPr>
        <w:t>二</w:t>
      </w:r>
      <w:r w:rsidRPr="00A215C9">
        <w:rPr>
          <w:rFonts w:ascii="幼圆" w:eastAsia="幼圆" w:hint="eastAsia"/>
          <w:szCs w:val="21"/>
        </w:rPr>
        <w:t>、本附加合同未约定事项，以主合同为准，若主合同与本附加合同的条款相抵触的，则以本附加合同的条款为准。</w:t>
      </w:r>
    </w:p>
    <w:p w:rsidR="00231507" w:rsidRPr="00A215C9" w:rsidRDefault="00231507" w:rsidP="00E35EC1">
      <w:pPr>
        <w:adjustRightInd w:val="0"/>
        <w:snapToGrid w:val="0"/>
        <w:rPr>
          <w:rFonts w:ascii="幼圆" w:eastAsia="幼圆"/>
          <w:szCs w:val="21"/>
        </w:rPr>
      </w:pPr>
      <w:r w:rsidRPr="00A215C9">
        <w:rPr>
          <w:rFonts w:ascii="幼圆" w:eastAsia="幼圆" w:hint="eastAsia"/>
          <w:szCs w:val="21"/>
        </w:rPr>
        <w:t xml:space="preserve">    </w:t>
      </w:r>
      <w:r>
        <w:rPr>
          <w:rFonts w:ascii="幼圆" w:eastAsia="幼圆" w:hint="eastAsia"/>
          <w:szCs w:val="21"/>
        </w:rPr>
        <w:t>三</w:t>
      </w:r>
      <w:r w:rsidRPr="00A215C9">
        <w:rPr>
          <w:rFonts w:ascii="幼圆" w:eastAsia="幼圆" w:hint="eastAsia"/>
          <w:szCs w:val="21"/>
        </w:rPr>
        <w:t>、</w:t>
      </w:r>
      <w:r w:rsidRPr="002B5B9C">
        <w:rPr>
          <w:rFonts w:ascii="幼圆" w:eastAsia="幼圆" w:hint="eastAsia"/>
          <w:szCs w:val="21"/>
        </w:rPr>
        <w:t>主合同效力中止，本附加合同效力亦中止；</w:t>
      </w:r>
      <w:r w:rsidRPr="00A215C9">
        <w:rPr>
          <w:rFonts w:ascii="幼圆" w:eastAsia="幼圆" w:hint="eastAsia"/>
          <w:szCs w:val="21"/>
        </w:rPr>
        <w:t>主合同无效，本附加合同亦无效。</w:t>
      </w:r>
    </w:p>
    <w:p w:rsidR="00231507" w:rsidRPr="007814C2" w:rsidRDefault="00231507" w:rsidP="00E35EC1">
      <w:pPr>
        <w:adjustRightInd w:val="0"/>
        <w:snapToGrid w:val="0"/>
        <w:rPr>
          <w:rFonts w:ascii="幼圆" w:eastAsia="幼圆"/>
          <w:b/>
          <w:color w:val="000000"/>
          <w:szCs w:val="21"/>
        </w:rPr>
      </w:pPr>
    </w:p>
    <w:p w:rsidR="00231507" w:rsidRPr="007814C2" w:rsidRDefault="00231507" w:rsidP="00E35EC1">
      <w:pPr>
        <w:autoSpaceDE w:val="0"/>
        <w:autoSpaceDN w:val="0"/>
        <w:adjustRightInd w:val="0"/>
        <w:snapToGrid w:val="0"/>
        <w:rPr>
          <w:rFonts w:ascii="幼圆" w:eastAsia="幼圆"/>
          <w:b/>
          <w:bCs/>
          <w:color w:val="000000"/>
          <w:szCs w:val="21"/>
        </w:rPr>
      </w:pPr>
      <w:r w:rsidRPr="007814C2">
        <w:rPr>
          <w:rFonts w:ascii="幼圆" w:eastAsia="幼圆" w:hint="eastAsia"/>
          <w:b/>
          <w:bCs/>
          <w:color w:val="000000"/>
          <w:szCs w:val="21"/>
        </w:rPr>
        <w:t>第十</w:t>
      </w:r>
      <w:r>
        <w:rPr>
          <w:rFonts w:ascii="幼圆" w:eastAsia="幼圆" w:hint="eastAsia"/>
          <w:b/>
          <w:bCs/>
          <w:color w:val="000000"/>
          <w:szCs w:val="21"/>
        </w:rPr>
        <w:t>一</w:t>
      </w:r>
      <w:r w:rsidRPr="007814C2">
        <w:rPr>
          <w:rFonts w:ascii="幼圆" w:eastAsia="幼圆" w:hint="eastAsia"/>
          <w:b/>
          <w:bCs/>
          <w:color w:val="000000"/>
          <w:szCs w:val="21"/>
        </w:rPr>
        <w:t>条  释义</w:t>
      </w:r>
    </w:p>
    <w:p w:rsidR="00231507" w:rsidRDefault="00231507" w:rsidP="00E35EC1">
      <w:pPr>
        <w:adjustRightInd w:val="0"/>
        <w:snapToGrid w:val="0"/>
        <w:ind w:firstLine="420"/>
        <w:rPr>
          <w:rFonts w:ascii="幼圆" w:eastAsia="幼圆"/>
          <w:szCs w:val="21"/>
        </w:rPr>
      </w:pPr>
      <w:r w:rsidRPr="00341837">
        <w:rPr>
          <w:rFonts w:ascii="幼圆" w:eastAsia="幼圆" w:hAnsi="宋体" w:hint="eastAsia"/>
          <w:szCs w:val="21"/>
          <w:u w:val="single"/>
        </w:rPr>
        <w:t>意外伤害</w:t>
      </w:r>
      <w:r w:rsidRPr="007814C2">
        <w:rPr>
          <w:rFonts w:ascii="幼圆" w:eastAsia="幼圆" w:hAnsi="宋体" w:hint="eastAsia"/>
          <w:szCs w:val="21"/>
        </w:rPr>
        <w:t>：</w:t>
      </w:r>
      <w:r w:rsidRPr="007814C2">
        <w:rPr>
          <w:rFonts w:ascii="幼圆" w:eastAsia="幼圆" w:hint="eastAsia"/>
          <w:szCs w:val="21"/>
        </w:rPr>
        <w:t>指遭受外来的、突发的、非本意的、非疾病的客观事件直接致使身体受到的伤害。</w:t>
      </w:r>
    </w:p>
    <w:p w:rsidR="00231507" w:rsidRDefault="00231507" w:rsidP="00E35EC1">
      <w:pPr>
        <w:adjustRightInd w:val="0"/>
        <w:snapToGrid w:val="0"/>
        <w:ind w:firstLine="420"/>
        <w:rPr>
          <w:rFonts w:ascii="幼圆" w:eastAsia="幼圆"/>
          <w:color w:val="000000"/>
          <w:szCs w:val="21"/>
        </w:rPr>
      </w:pPr>
      <w:r w:rsidRPr="00341837">
        <w:rPr>
          <w:rFonts w:ascii="幼圆" w:eastAsia="幼圆" w:hint="eastAsia"/>
          <w:color w:val="000000"/>
          <w:szCs w:val="21"/>
          <w:u w:val="single"/>
        </w:rPr>
        <w:t>专科医生</w:t>
      </w:r>
      <w:r w:rsidRPr="007814C2">
        <w:rPr>
          <w:rFonts w:ascii="幼圆" w:eastAsia="幼圆" w:hint="eastAsia"/>
          <w:color w:val="000000"/>
          <w:szCs w:val="21"/>
        </w:rPr>
        <w:t>：专科医生应当同时满足以下四项资格条件：（1）具有有效的中华人民共和国《医师资格证书》；（2）具有有效的中华人民共和国《医师执业证书》，并按期到相关部门登</w:t>
      </w:r>
      <w:r w:rsidRPr="007814C2">
        <w:rPr>
          <w:rFonts w:ascii="幼圆" w:eastAsia="幼圆" w:hint="eastAsia"/>
          <w:color w:val="000000"/>
          <w:szCs w:val="21"/>
        </w:rPr>
        <w:lastRenderedPageBreak/>
        <w:t>记注册；（3）具有有效的中华人民共和</w:t>
      </w:r>
      <w:r>
        <w:rPr>
          <w:rFonts w:ascii="幼圆" w:eastAsia="幼圆" w:hint="eastAsia"/>
          <w:color w:val="000000"/>
          <w:szCs w:val="21"/>
        </w:rPr>
        <w:t>国主治医师或主治医师以上职称的《医师职称证书》；（4）在二级或二级以上医院的相应科室从事临床工作三年以上。</w:t>
      </w:r>
    </w:p>
    <w:p w:rsidR="00231507" w:rsidRDefault="00231507" w:rsidP="00F42E53">
      <w:pPr>
        <w:pStyle w:val="210"/>
        <w:snapToGrid w:val="0"/>
        <w:spacing w:line="240" w:lineRule="auto"/>
        <w:ind w:firstLineChars="200" w:firstLine="420"/>
        <w:rPr>
          <w:rFonts w:ascii="幼圆" w:eastAsia="幼圆"/>
          <w:szCs w:val="21"/>
        </w:rPr>
      </w:pPr>
      <w:r>
        <w:rPr>
          <w:rFonts w:ascii="幼圆" w:eastAsia="幼圆" w:hAnsi="Courier New" w:hint="eastAsia"/>
          <w:kern w:val="2"/>
          <w:szCs w:val="21"/>
          <w:u w:val="single"/>
        </w:rPr>
        <w:t>酒后驾驶</w:t>
      </w:r>
      <w:r>
        <w:rPr>
          <w:rFonts w:ascii="幼圆" w:eastAsia="幼圆" w:hint="eastAsia"/>
          <w:szCs w:val="21"/>
        </w:rPr>
        <w:t>：指经检测或鉴定，发生事故时车辆驾驶人员每百毫升血液中的酒精含量达到或超过一定的标准，公安机关交通管理部门依据《道路交通安全法》的规定认定为饮酒后驾驶或醉酒后驾驶。</w:t>
      </w:r>
    </w:p>
    <w:p w:rsidR="00231507" w:rsidRDefault="00231507" w:rsidP="00F42E53">
      <w:pPr>
        <w:snapToGrid w:val="0"/>
        <w:ind w:firstLine="432"/>
        <w:rPr>
          <w:rFonts w:ascii="幼圆" w:eastAsia="幼圆"/>
          <w:szCs w:val="21"/>
        </w:rPr>
      </w:pPr>
      <w:r>
        <w:rPr>
          <w:rFonts w:ascii="幼圆" w:eastAsia="幼圆" w:hint="eastAsia"/>
          <w:szCs w:val="21"/>
          <w:u w:val="single"/>
        </w:rPr>
        <w:t>无合法有效驾驶证驾驶</w:t>
      </w:r>
      <w:r>
        <w:rPr>
          <w:rFonts w:ascii="幼圆" w:eastAsia="幼圆" w:hint="eastAsia"/>
          <w:szCs w:val="21"/>
        </w:rPr>
        <w:t>：指下列情形之一：</w:t>
      </w:r>
    </w:p>
    <w:p w:rsidR="00231507" w:rsidRDefault="00231507" w:rsidP="00F42E53">
      <w:pPr>
        <w:snapToGrid w:val="0"/>
        <w:ind w:firstLine="432"/>
        <w:rPr>
          <w:rFonts w:ascii="幼圆" w:eastAsia="幼圆"/>
          <w:szCs w:val="21"/>
        </w:rPr>
      </w:pPr>
      <w:r>
        <w:rPr>
          <w:rFonts w:ascii="幼圆" w:eastAsia="幼圆" w:hint="eastAsia"/>
          <w:szCs w:val="21"/>
        </w:rPr>
        <w:t>（1）没有取得驾驶资格；</w:t>
      </w:r>
    </w:p>
    <w:p w:rsidR="00231507" w:rsidRDefault="00231507" w:rsidP="00F42E53">
      <w:pPr>
        <w:snapToGrid w:val="0"/>
        <w:ind w:firstLine="432"/>
        <w:rPr>
          <w:rFonts w:ascii="幼圆" w:eastAsia="幼圆"/>
          <w:szCs w:val="21"/>
        </w:rPr>
      </w:pPr>
      <w:r>
        <w:rPr>
          <w:rFonts w:ascii="幼圆" w:eastAsia="幼圆" w:hint="eastAsia"/>
          <w:szCs w:val="21"/>
        </w:rPr>
        <w:t>（2）驾驶与驾驶证准驾车型不相符合的车辆；</w:t>
      </w:r>
    </w:p>
    <w:p w:rsidR="00231507" w:rsidRDefault="00231507" w:rsidP="00F42E53">
      <w:pPr>
        <w:snapToGrid w:val="0"/>
        <w:ind w:firstLine="432"/>
        <w:rPr>
          <w:rFonts w:ascii="幼圆" w:eastAsia="幼圆"/>
          <w:szCs w:val="21"/>
        </w:rPr>
      </w:pPr>
      <w:r>
        <w:rPr>
          <w:rFonts w:ascii="幼圆" w:eastAsia="幼圆" w:hint="eastAsia"/>
          <w:szCs w:val="21"/>
        </w:rPr>
        <w:t>（3）持审验不合格的驾驶证驾驶；</w:t>
      </w:r>
    </w:p>
    <w:p w:rsidR="00231507" w:rsidRDefault="00231507" w:rsidP="00F42E53">
      <w:pPr>
        <w:snapToGrid w:val="0"/>
        <w:ind w:firstLine="432"/>
        <w:rPr>
          <w:rFonts w:ascii="幼圆" w:eastAsia="幼圆"/>
          <w:szCs w:val="21"/>
        </w:rPr>
      </w:pPr>
      <w:r>
        <w:rPr>
          <w:rFonts w:ascii="幼圆" w:eastAsia="幼圆" w:hint="eastAsia"/>
          <w:szCs w:val="21"/>
        </w:rPr>
        <w:t>（4）持学习驾驶证学习驾车时，无教练员随车指导，或不按指定时间、路线学习驾车。</w:t>
      </w:r>
    </w:p>
    <w:p w:rsidR="00231507" w:rsidRDefault="00231507" w:rsidP="00F42E53">
      <w:pPr>
        <w:snapToGrid w:val="0"/>
        <w:ind w:firstLine="432"/>
        <w:rPr>
          <w:rFonts w:ascii="幼圆" w:eastAsia="幼圆"/>
          <w:szCs w:val="21"/>
        </w:rPr>
      </w:pPr>
      <w:r>
        <w:rPr>
          <w:rFonts w:ascii="幼圆" w:eastAsia="幼圆" w:hint="eastAsia"/>
          <w:szCs w:val="21"/>
          <w:u w:val="single"/>
        </w:rPr>
        <w:t>无有效行驶证</w:t>
      </w:r>
      <w:r>
        <w:rPr>
          <w:rFonts w:ascii="幼圆" w:eastAsia="幼圆" w:hint="eastAsia"/>
          <w:szCs w:val="21"/>
        </w:rPr>
        <w:t>：指下列情形之一：</w:t>
      </w:r>
    </w:p>
    <w:p w:rsidR="00231507" w:rsidRDefault="00231507" w:rsidP="00F42E53">
      <w:pPr>
        <w:snapToGrid w:val="0"/>
        <w:ind w:firstLine="432"/>
        <w:rPr>
          <w:rFonts w:ascii="幼圆" w:eastAsia="幼圆"/>
          <w:szCs w:val="21"/>
        </w:rPr>
      </w:pPr>
      <w:r>
        <w:rPr>
          <w:rFonts w:ascii="幼圆" w:eastAsia="幼圆" w:hint="eastAsia"/>
          <w:szCs w:val="21"/>
        </w:rPr>
        <w:t>（1）机动车被依法注销登记的；</w:t>
      </w:r>
    </w:p>
    <w:p w:rsidR="00231507" w:rsidRDefault="00231507" w:rsidP="00F42E53">
      <w:pPr>
        <w:pStyle w:val="210"/>
        <w:snapToGrid w:val="0"/>
        <w:spacing w:line="240" w:lineRule="auto"/>
        <w:ind w:firstLineChars="200" w:firstLine="420"/>
        <w:rPr>
          <w:rFonts w:ascii="幼圆" w:eastAsia="幼圆"/>
          <w:kern w:val="2"/>
          <w:szCs w:val="21"/>
        </w:rPr>
      </w:pPr>
      <w:r>
        <w:rPr>
          <w:rFonts w:ascii="幼圆" w:eastAsia="幼圆" w:hint="eastAsia"/>
          <w:szCs w:val="21"/>
        </w:rPr>
        <w:t>（2）未依法按时进行或通过机动车安全技术检验。</w:t>
      </w:r>
    </w:p>
    <w:p w:rsidR="00231507" w:rsidRDefault="00231507" w:rsidP="00F42E53">
      <w:pPr>
        <w:pStyle w:val="210"/>
        <w:snapToGrid w:val="0"/>
        <w:spacing w:line="240" w:lineRule="auto"/>
        <w:ind w:firstLineChars="200" w:firstLine="420"/>
        <w:rPr>
          <w:rFonts w:ascii="幼圆" w:eastAsia="幼圆"/>
          <w:szCs w:val="21"/>
        </w:rPr>
      </w:pPr>
      <w:r>
        <w:rPr>
          <w:rFonts w:ascii="幼圆" w:eastAsia="幼圆" w:hint="eastAsia"/>
          <w:szCs w:val="21"/>
          <w:u w:val="single"/>
        </w:rPr>
        <w:t>机动车</w:t>
      </w:r>
      <w:r>
        <w:rPr>
          <w:rFonts w:ascii="幼圆" w:eastAsia="幼圆" w:hint="eastAsia"/>
          <w:szCs w:val="21"/>
        </w:rPr>
        <w:t>：指以动力装置驱动或者牵引，供人员乘用或者用于运送物品以及进行工程专项作业的轮式车辆。</w:t>
      </w:r>
    </w:p>
    <w:p w:rsidR="00231507" w:rsidRDefault="00231507" w:rsidP="00E35EC1">
      <w:pPr>
        <w:adjustRightInd w:val="0"/>
        <w:snapToGrid w:val="0"/>
        <w:ind w:firstLine="420"/>
        <w:rPr>
          <w:rFonts w:ascii="幼圆" w:eastAsia="幼圆"/>
          <w:color w:val="000000"/>
          <w:szCs w:val="21"/>
        </w:rPr>
      </w:pPr>
      <w:r w:rsidRPr="00341837">
        <w:rPr>
          <w:rFonts w:ascii="幼圆" w:eastAsia="幼圆" w:hint="eastAsia"/>
          <w:color w:val="000000"/>
          <w:szCs w:val="21"/>
          <w:u w:val="single"/>
        </w:rPr>
        <w:t>遗传性疾病</w:t>
      </w:r>
      <w:r>
        <w:rPr>
          <w:rFonts w:ascii="幼圆" w:eastAsia="幼圆" w:hint="eastAsia"/>
          <w:color w:val="000000"/>
          <w:szCs w:val="21"/>
        </w:rPr>
        <w:t>：指生殖细胞或受精卵的遗传物质（染色体和基因）发生突变或畸变所引起的疾病，通常具有由亲代传至后代的垂直传递的特征。</w:t>
      </w:r>
    </w:p>
    <w:p w:rsidR="00231507" w:rsidRDefault="00231507" w:rsidP="00E35EC1">
      <w:pPr>
        <w:adjustRightInd w:val="0"/>
        <w:snapToGrid w:val="0"/>
        <w:ind w:firstLine="420"/>
        <w:rPr>
          <w:rFonts w:ascii="幼圆" w:eastAsia="幼圆"/>
          <w:color w:val="000000"/>
          <w:szCs w:val="21"/>
        </w:rPr>
      </w:pPr>
      <w:r w:rsidRPr="00341837">
        <w:rPr>
          <w:rFonts w:ascii="幼圆" w:eastAsia="幼圆" w:hint="eastAsia"/>
          <w:color w:val="000000"/>
          <w:szCs w:val="21"/>
          <w:u w:val="single"/>
        </w:rPr>
        <w:t>先天性畸形、变形或染色体异常</w:t>
      </w:r>
      <w:r>
        <w:rPr>
          <w:rFonts w:ascii="幼圆" w:eastAsia="幼圆" w:hint="eastAsia"/>
          <w:color w:val="000000"/>
          <w:szCs w:val="21"/>
        </w:rPr>
        <w:t>：指被保险人出生时就具有的畸形、变形或染色体异常。先天性畸形、变形和染色体异常依照世界卫生组织《疾病和有关健康问题的国际统计分类》（ICD-10）确定。</w:t>
      </w:r>
    </w:p>
    <w:p w:rsidR="00231507" w:rsidRPr="00C00716" w:rsidRDefault="00231507" w:rsidP="00E35EC1">
      <w:pPr>
        <w:adjustRightInd w:val="0"/>
        <w:snapToGrid w:val="0"/>
        <w:ind w:firstLineChars="200" w:firstLine="420"/>
        <w:rPr>
          <w:rFonts w:ascii="幼圆" w:eastAsia="幼圆"/>
        </w:rPr>
      </w:pPr>
      <w:r w:rsidRPr="00140068">
        <w:rPr>
          <w:rFonts w:ascii="幼圆" w:eastAsia="幼圆" w:hint="eastAsia"/>
          <w:szCs w:val="21"/>
          <w:u w:val="single"/>
        </w:rPr>
        <w:t>现金价值</w:t>
      </w:r>
      <w:r>
        <w:rPr>
          <w:rFonts w:ascii="幼圆" w:eastAsia="幼圆" w:hint="eastAsia"/>
          <w:szCs w:val="21"/>
        </w:rPr>
        <w:t>：</w:t>
      </w:r>
      <w:r w:rsidRPr="00222713">
        <w:rPr>
          <w:rFonts w:ascii="幼圆" w:eastAsia="幼圆" w:hint="eastAsia"/>
          <w:szCs w:val="21"/>
        </w:rPr>
        <w:t>指最后一</w:t>
      </w:r>
      <w:r>
        <w:rPr>
          <w:rFonts w:ascii="幼圆" w:eastAsia="幼圆" w:hint="eastAsia"/>
          <w:szCs w:val="21"/>
        </w:rPr>
        <w:t>期</w:t>
      </w:r>
      <w:r w:rsidRPr="00222713">
        <w:rPr>
          <w:rFonts w:ascii="幼圆" w:eastAsia="幼圆" w:hint="eastAsia"/>
          <w:szCs w:val="21"/>
        </w:rPr>
        <w:t>已交付保险费×</w:t>
      </w:r>
      <w:r>
        <w:rPr>
          <w:rFonts w:ascii="幼圆" w:eastAsia="幼圆" w:hint="eastAsia"/>
          <w:szCs w:val="21"/>
        </w:rPr>
        <w:t>（1-35%）</w:t>
      </w:r>
      <w:r w:rsidRPr="00222713">
        <w:rPr>
          <w:rFonts w:ascii="幼圆" w:eastAsia="幼圆" w:hint="eastAsia"/>
          <w:szCs w:val="21"/>
        </w:rPr>
        <w:t>×（1－该保险费所保障的已经过日数/该保险费所保障的日数）。经过日数不足一日的按一日计算。</w:t>
      </w:r>
    </w:p>
    <w:p w:rsidR="00231507" w:rsidRPr="0039222E" w:rsidRDefault="00231507" w:rsidP="00E35EC1">
      <w:pPr>
        <w:adjustRightInd w:val="0"/>
        <w:snapToGrid w:val="0"/>
        <w:ind w:firstLine="420"/>
      </w:pPr>
    </w:p>
    <w:p w:rsidR="00231507" w:rsidRDefault="00231507" w:rsidP="0010506A">
      <w:pPr>
        <w:pStyle w:val="a5"/>
        <w:adjustRightInd w:val="0"/>
        <w:snapToGrid w:val="0"/>
        <w:jc w:val="center"/>
        <w:outlineLvl w:val="0"/>
        <w:rPr>
          <w:rFonts w:ascii="隶书" w:eastAsia="隶书"/>
          <w:b/>
          <w:sz w:val="36"/>
        </w:rPr>
      </w:pPr>
      <w:r>
        <w:rPr>
          <w:rFonts w:ascii="隶书" w:eastAsia="隶书" w:hint="eastAsia"/>
          <w:b/>
          <w:sz w:val="36"/>
        </w:rPr>
        <w:t>中国人寿保险股份有限公司</w:t>
      </w:r>
    </w:p>
    <w:p w:rsidR="00231507" w:rsidRDefault="00231507" w:rsidP="0010506A">
      <w:pPr>
        <w:pStyle w:val="a5"/>
        <w:adjustRightInd w:val="0"/>
        <w:snapToGrid w:val="0"/>
        <w:jc w:val="center"/>
        <w:rPr>
          <w:b/>
          <w:sz w:val="30"/>
        </w:rPr>
      </w:pPr>
      <w:r>
        <w:rPr>
          <w:rFonts w:hint="eastAsia"/>
          <w:b/>
          <w:sz w:val="30"/>
        </w:rPr>
        <w:t>国寿校园意外伤害保险利益条款</w:t>
      </w:r>
    </w:p>
    <w:p w:rsidR="00231507" w:rsidRDefault="00231507" w:rsidP="0010506A">
      <w:pPr>
        <w:tabs>
          <w:tab w:val="left" w:pos="4725"/>
        </w:tabs>
        <w:snapToGrid w:val="0"/>
        <w:rPr>
          <w:rFonts w:ascii="宋体"/>
          <w:sz w:val="18"/>
        </w:rPr>
      </w:pPr>
      <w:r>
        <w:rPr>
          <w:rFonts w:ascii="宋体" w:hint="eastAsia"/>
          <w:sz w:val="18"/>
        </w:rPr>
        <w:tab/>
      </w:r>
    </w:p>
    <w:p w:rsidR="00231507" w:rsidRPr="00C77A44" w:rsidRDefault="00231507" w:rsidP="0010506A">
      <w:pPr>
        <w:pStyle w:val="a5"/>
        <w:adjustRightInd w:val="0"/>
        <w:snapToGrid w:val="0"/>
        <w:outlineLvl w:val="0"/>
        <w:rPr>
          <w:rFonts w:ascii="幼圆" w:eastAsia="幼圆"/>
          <w:b/>
        </w:rPr>
      </w:pPr>
      <w:r w:rsidRPr="00C77A44">
        <w:rPr>
          <w:rFonts w:ascii="幼圆" w:eastAsia="幼圆" w:hint="eastAsia"/>
          <w:b/>
        </w:rPr>
        <w:t>第一条  保险合同构成</w:t>
      </w:r>
    </w:p>
    <w:p w:rsidR="00231507" w:rsidRDefault="00231507" w:rsidP="0010506A">
      <w:pPr>
        <w:pStyle w:val="a5"/>
        <w:adjustRightInd w:val="0"/>
        <w:snapToGrid w:val="0"/>
        <w:rPr>
          <w:rFonts w:ascii="幼圆" w:eastAsia="幼圆"/>
        </w:rPr>
      </w:pPr>
      <w:r>
        <w:rPr>
          <w:rFonts w:ascii="幼圆" w:eastAsia="幼圆" w:hint="eastAsia"/>
        </w:rPr>
        <w:t xml:space="preserve">    国寿校园意外伤害保险合同（以下简称本合同）由保险单及所附国寿校园意外伤害保险利益条款（以下简称本合同利益条款）、短期保险基本条款（以下简称本合同基本条款）、批注、附贴批单、投保单以及与本合同有关的投保文件、声明和其他书面协议共同构成。</w:t>
      </w:r>
    </w:p>
    <w:p w:rsidR="00231507" w:rsidRDefault="00231507" w:rsidP="0010506A">
      <w:pPr>
        <w:pStyle w:val="a5"/>
        <w:adjustRightInd w:val="0"/>
        <w:snapToGrid w:val="0"/>
        <w:rPr>
          <w:rFonts w:ascii="幼圆" w:eastAsia="幼圆"/>
        </w:rPr>
      </w:pPr>
    </w:p>
    <w:p w:rsidR="00231507" w:rsidRDefault="00231507" w:rsidP="0010506A">
      <w:pPr>
        <w:pStyle w:val="a5"/>
        <w:adjustRightInd w:val="0"/>
        <w:snapToGrid w:val="0"/>
        <w:outlineLvl w:val="0"/>
        <w:rPr>
          <w:rFonts w:ascii="幼圆" w:eastAsia="幼圆"/>
          <w:b/>
        </w:rPr>
      </w:pPr>
      <w:r>
        <w:rPr>
          <w:rFonts w:ascii="幼圆" w:eastAsia="幼圆" w:hint="eastAsia"/>
          <w:b/>
        </w:rPr>
        <w:t>第二条  投保范围</w:t>
      </w:r>
    </w:p>
    <w:p w:rsidR="00231507" w:rsidRDefault="00231507" w:rsidP="0010506A">
      <w:pPr>
        <w:pStyle w:val="a5"/>
        <w:adjustRightInd w:val="0"/>
        <w:snapToGrid w:val="0"/>
        <w:rPr>
          <w:rFonts w:ascii="幼圆" w:eastAsia="幼圆"/>
        </w:rPr>
      </w:pPr>
      <w:r>
        <w:rPr>
          <w:rFonts w:ascii="幼圆" w:eastAsia="幼圆" w:hint="eastAsia"/>
        </w:rPr>
        <w:t xml:space="preserve">    在学校或者幼儿园注册，身体健康的大、中、小学学生和幼儿，可作为被保险人参加本保险。</w:t>
      </w:r>
    </w:p>
    <w:p w:rsidR="00231507" w:rsidRPr="00557DBB" w:rsidRDefault="00231507" w:rsidP="0010506A">
      <w:pPr>
        <w:snapToGrid w:val="0"/>
        <w:ind w:firstLineChars="200" w:firstLine="420"/>
        <w:rPr>
          <w:rFonts w:ascii="幼圆" w:eastAsia="幼圆"/>
          <w:szCs w:val="21"/>
        </w:rPr>
      </w:pPr>
    </w:p>
    <w:p w:rsidR="00231507" w:rsidRDefault="00231507" w:rsidP="0010506A">
      <w:pPr>
        <w:pStyle w:val="a5"/>
        <w:adjustRightInd w:val="0"/>
        <w:snapToGrid w:val="0"/>
        <w:rPr>
          <w:rFonts w:ascii="幼圆" w:eastAsia="幼圆"/>
          <w:b/>
        </w:rPr>
      </w:pPr>
      <w:r>
        <w:rPr>
          <w:rFonts w:ascii="幼圆" w:eastAsia="幼圆" w:hint="eastAsia"/>
          <w:b/>
        </w:rPr>
        <w:t>第三条 保险期间和续保</w:t>
      </w:r>
    </w:p>
    <w:p w:rsidR="00231507" w:rsidRDefault="00231507" w:rsidP="0010506A">
      <w:pPr>
        <w:snapToGrid w:val="0"/>
        <w:ind w:firstLineChars="200" w:firstLine="420"/>
        <w:rPr>
          <w:rFonts w:ascii="幼圆" w:eastAsia="幼圆"/>
          <w:bCs/>
          <w:szCs w:val="21"/>
        </w:rPr>
      </w:pPr>
      <w:r w:rsidRPr="00A3343E">
        <w:rPr>
          <w:rFonts w:ascii="幼圆" w:eastAsia="幼圆" w:hint="eastAsia"/>
          <w:bCs/>
          <w:szCs w:val="21"/>
        </w:rPr>
        <w:t>本合同保险期间</w:t>
      </w:r>
      <w:r w:rsidRPr="00B904C9">
        <w:rPr>
          <w:rFonts w:ascii="幼圆" w:eastAsia="幼圆" w:hint="eastAsia"/>
          <w:bCs/>
          <w:szCs w:val="21"/>
        </w:rPr>
        <w:t>为一年，</w:t>
      </w:r>
      <w:r w:rsidRPr="00B904C9">
        <w:rPr>
          <w:rFonts w:ascii="幼圆" w:eastAsia="幼圆" w:hint="eastAsia"/>
          <w:szCs w:val="21"/>
        </w:rPr>
        <w:t>除另有</w:t>
      </w:r>
      <w:r w:rsidRPr="0092258F">
        <w:rPr>
          <w:rFonts w:ascii="幼圆" w:eastAsia="幼圆" w:hint="eastAsia"/>
          <w:szCs w:val="21"/>
        </w:rPr>
        <w:t>约定外，</w:t>
      </w:r>
      <w:r w:rsidRPr="00A3343E">
        <w:rPr>
          <w:rFonts w:ascii="幼圆" w:eastAsia="幼圆" w:hint="eastAsia"/>
          <w:bCs/>
          <w:szCs w:val="21"/>
        </w:rPr>
        <w:t>自本合同生效</w:t>
      </w:r>
      <w:r w:rsidRPr="00A3343E">
        <w:rPr>
          <w:rFonts w:ascii="幼圆" w:eastAsia="幼圆" w:hint="eastAsia"/>
          <w:szCs w:val="21"/>
        </w:rPr>
        <w:t>之日起</w:t>
      </w:r>
      <w:r w:rsidRPr="00A3343E">
        <w:rPr>
          <w:rFonts w:ascii="幼圆" w:eastAsia="幼圆" w:hint="eastAsia"/>
          <w:bCs/>
          <w:szCs w:val="21"/>
        </w:rPr>
        <w:t>至本合同约定终止日二十四时止。</w:t>
      </w:r>
    </w:p>
    <w:p w:rsidR="00231507" w:rsidRDefault="00231507" w:rsidP="0010506A">
      <w:pPr>
        <w:snapToGrid w:val="0"/>
        <w:ind w:firstLineChars="200" w:firstLine="420"/>
        <w:rPr>
          <w:rFonts w:ascii="幼圆" w:eastAsia="幼圆"/>
          <w:bCs/>
          <w:szCs w:val="21"/>
        </w:rPr>
      </w:pPr>
      <w:r>
        <w:rPr>
          <w:rFonts w:ascii="幼圆" w:eastAsia="幼圆" w:hint="eastAsia"/>
          <w:bCs/>
          <w:szCs w:val="21"/>
        </w:rPr>
        <w:t>投保人可于保险期间届满之前或在本合同约定的交费宽限期内，经本公司同意后，向本公司交付续保保险费</w:t>
      </w:r>
      <w:r w:rsidRPr="0016425E">
        <w:rPr>
          <w:rFonts w:ascii="幼圆" w:eastAsia="幼圆" w:hint="eastAsia"/>
          <w:bCs/>
          <w:szCs w:val="21"/>
        </w:rPr>
        <w:t>，本合同于保险期间届满的次日起延续有效一年。</w:t>
      </w:r>
    </w:p>
    <w:p w:rsidR="00231507" w:rsidRDefault="00231507" w:rsidP="0010506A">
      <w:pPr>
        <w:pStyle w:val="21"/>
        <w:snapToGrid w:val="0"/>
        <w:ind w:leftChars="200" w:left="420" w:firstLine="0"/>
        <w:rPr>
          <w:rFonts w:ascii="幼圆" w:eastAsia="幼圆"/>
          <w:sz w:val="21"/>
          <w:szCs w:val="21"/>
        </w:rPr>
      </w:pPr>
      <w:r>
        <w:rPr>
          <w:rFonts w:ascii="幼圆" w:eastAsia="幼圆" w:hint="eastAsia"/>
          <w:sz w:val="21"/>
          <w:szCs w:val="21"/>
        </w:rPr>
        <w:t>本公司保留终止本合同续保的权利，并有权调整保险费收费标准。</w:t>
      </w:r>
    </w:p>
    <w:p w:rsidR="00231507" w:rsidRPr="00093C14" w:rsidRDefault="00231507" w:rsidP="0010506A">
      <w:pPr>
        <w:pStyle w:val="a5"/>
        <w:adjustRightInd w:val="0"/>
        <w:snapToGrid w:val="0"/>
        <w:ind w:firstLineChars="202" w:firstLine="426"/>
        <w:rPr>
          <w:rFonts w:ascii="幼圆" w:eastAsia="幼圆"/>
          <w:b/>
        </w:rPr>
      </w:pPr>
    </w:p>
    <w:p w:rsidR="00231507" w:rsidRDefault="00231507" w:rsidP="0010506A">
      <w:pPr>
        <w:pStyle w:val="a5"/>
        <w:adjustRightInd w:val="0"/>
        <w:snapToGrid w:val="0"/>
        <w:outlineLvl w:val="0"/>
        <w:rPr>
          <w:rFonts w:ascii="幼圆" w:eastAsia="幼圆"/>
          <w:b/>
        </w:rPr>
      </w:pPr>
      <w:r>
        <w:rPr>
          <w:rFonts w:ascii="幼圆" w:eastAsia="幼圆" w:hint="eastAsia"/>
          <w:b/>
        </w:rPr>
        <w:t>第四条  保险责任</w:t>
      </w:r>
    </w:p>
    <w:p w:rsidR="00231507" w:rsidRDefault="00231507" w:rsidP="0010506A">
      <w:pPr>
        <w:pStyle w:val="a5"/>
        <w:adjustRightInd w:val="0"/>
        <w:snapToGrid w:val="0"/>
        <w:rPr>
          <w:rFonts w:ascii="幼圆" w:eastAsia="幼圆"/>
        </w:rPr>
      </w:pPr>
      <w:r>
        <w:rPr>
          <w:rFonts w:ascii="幼圆" w:eastAsia="幼圆" w:hint="eastAsia"/>
        </w:rPr>
        <w:t xml:space="preserve">    在本合同保险期间内，被保险人在校园（或者幼儿园）内参加教育教学活动或者参加学校（或者幼儿园）组织安排的校外活动时遭受意外伤害，本公司依下列约定给付保险金：</w:t>
      </w:r>
    </w:p>
    <w:p w:rsidR="00231507" w:rsidRDefault="00231507" w:rsidP="0010506A">
      <w:pPr>
        <w:snapToGrid w:val="0"/>
        <w:jc w:val="left"/>
        <w:rPr>
          <w:rFonts w:ascii="幼圆" w:eastAsia="幼圆"/>
        </w:rPr>
      </w:pPr>
      <w:r>
        <w:rPr>
          <w:rFonts w:ascii="幼圆" w:eastAsia="幼圆" w:hint="eastAsia"/>
        </w:rPr>
        <w:t xml:space="preserve">    一、被保险人自意外伤害发生之日起一百八十日内因该意外伤害导致身故的，本公司按保险金额给付身故保险金，本合同的该项保险责任终止。</w:t>
      </w:r>
    </w:p>
    <w:p w:rsidR="00231507" w:rsidRDefault="00231507" w:rsidP="0010506A">
      <w:pPr>
        <w:snapToGrid w:val="0"/>
        <w:rPr>
          <w:rFonts w:ascii="幼圆" w:eastAsia="幼圆"/>
        </w:rPr>
      </w:pPr>
      <w:r>
        <w:rPr>
          <w:rFonts w:ascii="幼圆" w:eastAsia="幼圆" w:hint="eastAsia"/>
        </w:rPr>
        <w:t xml:space="preserve">    二、被保险人因意外事故下落不明，经人民法院宣告死亡的，本公司按保险金额给付身故保险金，本合同的该项保险责任终止。</w:t>
      </w:r>
    </w:p>
    <w:p w:rsidR="00231507" w:rsidRDefault="00231507" w:rsidP="0010506A">
      <w:pPr>
        <w:pStyle w:val="a5"/>
        <w:adjustRightInd w:val="0"/>
        <w:snapToGrid w:val="0"/>
        <w:jc w:val="left"/>
        <w:rPr>
          <w:rFonts w:ascii="幼圆" w:eastAsia="幼圆"/>
        </w:rPr>
      </w:pPr>
      <w:r>
        <w:rPr>
          <w:rFonts w:ascii="幼圆" w:eastAsia="幼圆" w:hint="eastAsia"/>
        </w:rPr>
        <w:t xml:space="preserve">    三、被保险人自意外伤害发生之日起一百八十日内因该意外伤害导致身体残疾的，本</w:t>
      </w:r>
      <w:r>
        <w:rPr>
          <w:rFonts w:ascii="幼圆" w:eastAsia="幼圆" w:hint="eastAsia"/>
        </w:rPr>
        <w:lastRenderedPageBreak/>
        <w:t>公司根据《人身保险残疾程度与保险金给付比例表》（见附表）的规定，按保险金额及该项残疾所对应的给付比例给付残疾保险金。如治疗仍未结束的，按第一百八十日的身体情况进行残疾鉴定，并据此给付残疾保险金。</w:t>
      </w:r>
    </w:p>
    <w:p w:rsidR="00231507" w:rsidRDefault="00231507" w:rsidP="0010506A">
      <w:pPr>
        <w:pStyle w:val="a5"/>
        <w:adjustRightInd w:val="0"/>
        <w:snapToGrid w:val="0"/>
        <w:jc w:val="left"/>
        <w:rPr>
          <w:rFonts w:ascii="幼圆" w:eastAsia="幼圆"/>
        </w:rPr>
      </w:pPr>
      <w:r>
        <w:rPr>
          <w:rFonts w:ascii="幼圆" w:eastAsia="幼圆" w:hint="eastAsia"/>
        </w:rPr>
        <w:t xml:space="preserve">    被保险人因同一意外伤害造成一项以上身体残疾时，本公司给付对应项残疾保险金之和。但不同残疾项目属于同一肢时，本公司仅给付其中一项残疾保险金；如残疾项目所对应的给付比例不同时，仅给付其中比例较高一项的残疾保险金。</w:t>
      </w:r>
    </w:p>
    <w:p w:rsidR="00231507" w:rsidRDefault="00231507" w:rsidP="0010506A">
      <w:pPr>
        <w:pStyle w:val="a5"/>
        <w:adjustRightInd w:val="0"/>
        <w:snapToGrid w:val="0"/>
        <w:ind w:firstLine="420"/>
        <w:jc w:val="left"/>
        <w:rPr>
          <w:rFonts w:ascii="幼圆" w:eastAsia="幼圆"/>
        </w:rPr>
      </w:pPr>
      <w:r>
        <w:rPr>
          <w:rFonts w:ascii="幼圆" w:eastAsia="幼圆" w:hint="eastAsia"/>
        </w:rPr>
        <w:t>四、被保险人在二级以上（含二级）医院支出的、符合当地社会医疗保险主管部门规定可报销的医疗费用，本公司在保险金额范围内，给付医疗保险金。</w:t>
      </w:r>
    </w:p>
    <w:p w:rsidR="00231507" w:rsidRDefault="00231507" w:rsidP="0010506A">
      <w:pPr>
        <w:pStyle w:val="a5"/>
        <w:adjustRightInd w:val="0"/>
        <w:snapToGrid w:val="0"/>
        <w:ind w:firstLine="420"/>
        <w:jc w:val="left"/>
        <w:rPr>
          <w:rFonts w:ascii="幼圆" w:eastAsia="幼圆"/>
        </w:rPr>
      </w:pPr>
      <w:r w:rsidRPr="00757EC5">
        <w:rPr>
          <w:rFonts w:ascii="幼圆" w:eastAsia="幼圆" w:hint="eastAsia"/>
        </w:rPr>
        <w:t>本公司所负给付各项保险金的责任以保险金额为限，对被保险人一次或者累计给付的各项保险金达到其保险金额时，本合同的保险责任终止。</w:t>
      </w:r>
    </w:p>
    <w:p w:rsidR="00231507" w:rsidRDefault="00231507" w:rsidP="0010506A">
      <w:pPr>
        <w:pStyle w:val="a5"/>
        <w:adjustRightInd w:val="0"/>
        <w:snapToGrid w:val="0"/>
        <w:rPr>
          <w:rFonts w:ascii="幼圆" w:eastAsia="幼圆"/>
        </w:rPr>
      </w:pPr>
      <w:r>
        <w:rPr>
          <w:rFonts w:ascii="幼圆" w:eastAsia="幼圆" w:hint="eastAsia"/>
        </w:rPr>
        <w:t xml:space="preserve">    </w:t>
      </w:r>
    </w:p>
    <w:p w:rsidR="00231507" w:rsidRDefault="00231507" w:rsidP="0010506A">
      <w:pPr>
        <w:pStyle w:val="a5"/>
        <w:adjustRightInd w:val="0"/>
        <w:snapToGrid w:val="0"/>
        <w:outlineLvl w:val="0"/>
        <w:rPr>
          <w:rFonts w:ascii="幼圆" w:eastAsia="幼圆"/>
          <w:b/>
        </w:rPr>
      </w:pPr>
      <w:r>
        <w:rPr>
          <w:rFonts w:ascii="幼圆" w:eastAsia="幼圆" w:hint="eastAsia"/>
          <w:b/>
        </w:rPr>
        <w:t>第五条  责任免除</w:t>
      </w:r>
    </w:p>
    <w:p w:rsidR="00231507" w:rsidRPr="00A73771" w:rsidRDefault="00231507" w:rsidP="0010506A">
      <w:pPr>
        <w:pStyle w:val="a5"/>
        <w:adjustRightInd w:val="0"/>
        <w:snapToGrid w:val="0"/>
        <w:rPr>
          <w:rFonts w:ascii="幼圆" w:eastAsia="幼圆"/>
          <w:b/>
        </w:rPr>
      </w:pPr>
      <w:r>
        <w:rPr>
          <w:rFonts w:ascii="幼圆" w:eastAsia="幼圆" w:hint="eastAsia"/>
        </w:rPr>
        <w:t xml:space="preserve">    </w:t>
      </w:r>
      <w:r w:rsidRPr="00A73771">
        <w:rPr>
          <w:rFonts w:ascii="幼圆" w:eastAsia="幼圆" w:hint="eastAsia"/>
          <w:b/>
        </w:rPr>
        <w:t>因下列情形之一，造成被保险人</w:t>
      </w:r>
      <w:r>
        <w:rPr>
          <w:rFonts w:ascii="幼圆" w:eastAsia="幼圆" w:hint="eastAsia"/>
          <w:b/>
        </w:rPr>
        <w:t>身故</w:t>
      </w:r>
      <w:r w:rsidRPr="00A73771">
        <w:rPr>
          <w:rFonts w:ascii="幼圆" w:eastAsia="幼圆" w:hint="eastAsia"/>
          <w:b/>
        </w:rPr>
        <w:t>、残疾或者发生医疗费用支出的，本公司不</w:t>
      </w:r>
      <w:r>
        <w:rPr>
          <w:rFonts w:ascii="幼圆" w:eastAsia="幼圆" w:hint="eastAsia"/>
          <w:b/>
        </w:rPr>
        <w:t>承担</w:t>
      </w:r>
      <w:r w:rsidRPr="00A73771">
        <w:rPr>
          <w:rFonts w:ascii="幼圆" w:eastAsia="幼圆" w:hint="eastAsia"/>
          <w:b/>
        </w:rPr>
        <w:t>给付保险金</w:t>
      </w:r>
      <w:r>
        <w:rPr>
          <w:rFonts w:ascii="幼圆" w:eastAsia="幼圆" w:hint="eastAsia"/>
          <w:b/>
        </w:rPr>
        <w:t>的</w:t>
      </w:r>
      <w:r w:rsidRPr="00A73771">
        <w:rPr>
          <w:rFonts w:ascii="幼圆" w:eastAsia="幼圆" w:hint="eastAsia"/>
          <w:b/>
        </w:rPr>
        <w:t>责任：</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一、投保人对被保险人的故意杀害、</w:t>
      </w:r>
      <w:r>
        <w:rPr>
          <w:rFonts w:ascii="幼圆" w:eastAsia="幼圆" w:hint="eastAsia"/>
          <w:b/>
        </w:rPr>
        <w:t>故意</w:t>
      </w:r>
      <w:r w:rsidRPr="00A73771">
        <w:rPr>
          <w:rFonts w:ascii="幼圆" w:eastAsia="幼圆" w:hint="eastAsia"/>
          <w:b/>
        </w:rPr>
        <w:t>伤害；</w:t>
      </w:r>
    </w:p>
    <w:p w:rsidR="00231507" w:rsidRDefault="00231507" w:rsidP="0010506A">
      <w:pPr>
        <w:pStyle w:val="a5"/>
        <w:adjustRightInd w:val="0"/>
        <w:snapToGrid w:val="0"/>
        <w:rPr>
          <w:rFonts w:ascii="幼圆" w:eastAsia="幼圆"/>
          <w:b/>
        </w:rPr>
      </w:pPr>
      <w:r w:rsidRPr="00A73771">
        <w:rPr>
          <w:rFonts w:ascii="幼圆" w:eastAsia="幼圆" w:hint="eastAsia"/>
          <w:b/>
        </w:rPr>
        <w:t xml:space="preserve">    二、被保险人故意犯罪或</w:t>
      </w:r>
      <w:r w:rsidRPr="00557DBB">
        <w:rPr>
          <w:rFonts w:ascii="幼圆" w:eastAsia="幼圆" w:hint="eastAsia"/>
          <w:b/>
          <w:szCs w:val="21"/>
        </w:rPr>
        <w:t>抗拒依法采取的刑事强制措施</w:t>
      </w:r>
      <w:r w:rsidRPr="00A73771">
        <w:rPr>
          <w:rFonts w:ascii="幼圆" w:eastAsia="幼圆" w:hint="eastAsia"/>
          <w:b/>
        </w:rPr>
        <w:t>；</w:t>
      </w:r>
    </w:p>
    <w:p w:rsidR="00231507" w:rsidRDefault="00231507" w:rsidP="00912521">
      <w:pPr>
        <w:pStyle w:val="a5"/>
        <w:adjustRightInd w:val="0"/>
        <w:snapToGrid w:val="0"/>
        <w:ind w:leftChars="202" w:left="424"/>
        <w:rPr>
          <w:rFonts w:ascii="幼圆" w:eastAsia="幼圆"/>
          <w:b/>
        </w:rPr>
      </w:pPr>
      <w:r>
        <w:rPr>
          <w:rFonts w:ascii="幼圆" w:eastAsia="幼圆" w:hint="eastAsia"/>
          <w:b/>
        </w:rPr>
        <w:t>三、</w:t>
      </w:r>
      <w:r w:rsidRPr="00912521">
        <w:rPr>
          <w:rFonts w:ascii="幼圆" w:eastAsia="幼圆" w:hint="eastAsia"/>
          <w:b/>
        </w:rPr>
        <w:t>被保险人自杀或故意自伤，但被保险人自杀或故意自伤时为无民事行为能力人的除外 ；</w:t>
      </w:r>
      <w:r w:rsidRPr="00A73771">
        <w:rPr>
          <w:rFonts w:ascii="幼圆" w:eastAsia="幼圆" w:hint="eastAsia"/>
          <w:b/>
        </w:rPr>
        <w:t xml:space="preserve">    </w:t>
      </w:r>
    </w:p>
    <w:p w:rsidR="00231507" w:rsidRPr="00A73771" w:rsidRDefault="00231507" w:rsidP="0010506A">
      <w:pPr>
        <w:pStyle w:val="a5"/>
        <w:adjustRightInd w:val="0"/>
        <w:snapToGrid w:val="0"/>
        <w:ind w:firstLineChars="202" w:firstLine="426"/>
        <w:rPr>
          <w:rFonts w:ascii="幼圆" w:eastAsia="幼圆"/>
          <w:b/>
        </w:rPr>
      </w:pPr>
      <w:r>
        <w:rPr>
          <w:rFonts w:ascii="幼圆" w:eastAsia="幼圆" w:hint="eastAsia"/>
          <w:b/>
        </w:rPr>
        <w:t>四</w:t>
      </w:r>
      <w:r w:rsidRPr="00A73771">
        <w:rPr>
          <w:rFonts w:ascii="幼圆" w:eastAsia="幼圆" w:hint="eastAsia"/>
          <w:b/>
        </w:rPr>
        <w:t>、被保险人殴斗、醉酒</w:t>
      </w:r>
      <w:r>
        <w:rPr>
          <w:rFonts w:ascii="幼圆" w:eastAsia="幼圆" w:hint="eastAsia"/>
          <w:b/>
        </w:rPr>
        <w:t>，</w:t>
      </w:r>
      <w:r w:rsidRPr="00A73771">
        <w:rPr>
          <w:rFonts w:ascii="幼圆" w:eastAsia="幼圆" w:hint="eastAsia"/>
          <w:b/>
        </w:rPr>
        <w:t>服用、吸食</w:t>
      </w:r>
      <w:r>
        <w:rPr>
          <w:rFonts w:ascii="幼圆" w:eastAsia="幼圆" w:hint="eastAsia"/>
          <w:b/>
        </w:rPr>
        <w:t>或</w:t>
      </w:r>
      <w:r w:rsidRPr="00A73771">
        <w:rPr>
          <w:rFonts w:ascii="幼圆" w:eastAsia="幼圆" w:hint="eastAsia"/>
          <w:b/>
        </w:rPr>
        <w:t>注射毒品；</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w:t>
      </w:r>
      <w:r>
        <w:rPr>
          <w:rFonts w:ascii="幼圆" w:eastAsia="幼圆" w:hint="eastAsia"/>
          <w:b/>
        </w:rPr>
        <w:t>五</w:t>
      </w:r>
      <w:r w:rsidRPr="00A73771">
        <w:rPr>
          <w:rFonts w:ascii="幼圆" w:eastAsia="幼圆" w:hint="eastAsia"/>
          <w:b/>
        </w:rPr>
        <w:t>、被保险人受酒精、毒品、管制药物的影响而导致的意外；</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w:t>
      </w:r>
      <w:r>
        <w:rPr>
          <w:rFonts w:ascii="幼圆" w:eastAsia="幼圆" w:hint="eastAsia"/>
          <w:b/>
        </w:rPr>
        <w:t>六</w:t>
      </w:r>
      <w:r w:rsidRPr="00A73771">
        <w:rPr>
          <w:rFonts w:ascii="幼圆" w:eastAsia="幼圆" w:hint="eastAsia"/>
          <w:b/>
        </w:rPr>
        <w:t>、被保险人酒后驾驶、无</w:t>
      </w:r>
      <w:r>
        <w:rPr>
          <w:rFonts w:ascii="幼圆" w:eastAsia="幼圆" w:hint="eastAsia"/>
          <w:b/>
        </w:rPr>
        <w:t>合法有效驾驶证</w:t>
      </w:r>
      <w:r w:rsidRPr="00A73771">
        <w:rPr>
          <w:rFonts w:ascii="幼圆" w:eastAsia="幼圆" w:hint="eastAsia"/>
          <w:b/>
        </w:rPr>
        <w:t>驾驶或者驾驶无有效行驶证的机动</w:t>
      </w:r>
      <w:r>
        <w:rPr>
          <w:rFonts w:ascii="幼圆" w:eastAsia="幼圆" w:hint="eastAsia"/>
          <w:b/>
        </w:rPr>
        <w:t>车</w:t>
      </w:r>
      <w:r w:rsidRPr="00A73771">
        <w:rPr>
          <w:rFonts w:ascii="幼圆" w:eastAsia="幼圆" w:hint="eastAsia"/>
          <w:b/>
        </w:rPr>
        <w:t>；</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w:t>
      </w:r>
      <w:r>
        <w:rPr>
          <w:rFonts w:ascii="幼圆" w:eastAsia="幼圆" w:hint="eastAsia"/>
          <w:b/>
        </w:rPr>
        <w:t>七</w:t>
      </w:r>
      <w:r w:rsidRPr="00A73771">
        <w:rPr>
          <w:rFonts w:ascii="幼圆" w:eastAsia="幼圆" w:hint="eastAsia"/>
          <w:b/>
        </w:rPr>
        <w:t xml:space="preserve">、被保险人流产、分娩； </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w:t>
      </w:r>
      <w:r>
        <w:rPr>
          <w:rFonts w:ascii="幼圆" w:eastAsia="幼圆" w:hint="eastAsia"/>
          <w:b/>
        </w:rPr>
        <w:t>八</w:t>
      </w:r>
      <w:r w:rsidRPr="00A73771">
        <w:rPr>
          <w:rFonts w:ascii="幼圆" w:eastAsia="幼圆" w:hint="eastAsia"/>
          <w:b/>
        </w:rPr>
        <w:t>、被保险人因整容手术或者其它内、外科手术导致医疗事故；</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w:t>
      </w:r>
      <w:r>
        <w:rPr>
          <w:rFonts w:ascii="幼圆" w:eastAsia="幼圆" w:hint="eastAsia"/>
          <w:b/>
        </w:rPr>
        <w:t>九</w:t>
      </w:r>
      <w:r w:rsidRPr="00A73771">
        <w:rPr>
          <w:rFonts w:ascii="幼圆" w:eastAsia="幼圆" w:hint="eastAsia"/>
          <w:b/>
        </w:rPr>
        <w:t>、被保险人未遵医嘱，私自服用、涂用、注射药物；</w:t>
      </w:r>
    </w:p>
    <w:p w:rsidR="00231507" w:rsidRPr="00482E66" w:rsidRDefault="00231507" w:rsidP="0010506A">
      <w:pPr>
        <w:snapToGrid w:val="0"/>
        <w:ind w:firstLineChars="202" w:firstLine="426"/>
        <w:rPr>
          <w:rFonts w:ascii="幼圆" w:eastAsia="幼圆"/>
          <w:b/>
          <w:bCs/>
          <w:szCs w:val="21"/>
        </w:rPr>
      </w:pPr>
      <w:r>
        <w:rPr>
          <w:rFonts w:ascii="幼圆" w:eastAsia="幼圆" w:hint="eastAsia"/>
          <w:b/>
        </w:rPr>
        <w:t>十</w:t>
      </w:r>
      <w:r w:rsidRPr="00A73771">
        <w:rPr>
          <w:rFonts w:ascii="幼圆" w:eastAsia="幼圆" w:hint="eastAsia"/>
          <w:b/>
        </w:rPr>
        <w:t>、</w:t>
      </w:r>
      <w:r w:rsidRPr="00E537ED">
        <w:rPr>
          <w:rFonts w:ascii="幼圆" w:eastAsia="幼圆" w:hint="eastAsia"/>
          <w:b/>
        </w:rPr>
        <w:t>被保险人</w:t>
      </w:r>
      <w:r>
        <w:rPr>
          <w:rFonts w:ascii="幼圆" w:eastAsia="幼圆" w:hint="eastAsia"/>
          <w:b/>
        </w:rPr>
        <w:t>参加</w:t>
      </w:r>
      <w:r w:rsidRPr="00E537ED">
        <w:rPr>
          <w:rFonts w:ascii="幼圆" w:eastAsia="幼圆" w:hint="eastAsia"/>
          <w:b/>
        </w:rPr>
        <w:t>潜水、跳伞、攀岩、探险、武术比赛、摔跤比赛、特技表演、赛马、赛车等高风险运动；</w:t>
      </w:r>
    </w:p>
    <w:p w:rsidR="00231507" w:rsidRPr="00A73771" w:rsidRDefault="00231507" w:rsidP="0010506A">
      <w:pPr>
        <w:pStyle w:val="a5"/>
        <w:adjustRightInd w:val="0"/>
        <w:snapToGrid w:val="0"/>
        <w:rPr>
          <w:rFonts w:ascii="幼圆" w:eastAsia="幼圆"/>
          <w:b/>
        </w:rPr>
      </w:pPr>
      <w:r w:rsidRPr="00A73771">
        <w:rPr>
          <w:rFonts w:ascii="幼圆" w:eastAsia="幼圆" w:hint="eastAsia"/>
          <w:b/>
        </w:rPr>
        <w:t xml:space="preserve">    十一、战争、军事</w:t>
      </w:r>
      <w:r>
        <w:rPr>
          <w:rFonts w:ascii="幼圆" w:eastAsia="幼圆" w:hint="eastAsia"/>
          <w:b/>
        </w:rPr>
        <w:t>冲突</w:t>
      </w:r>
      <w:r w:rsidRPr="00A73771">
        <w:rPr>
          <w:rFonts w:ascii="幼圆" w:eastAsia="幼圆" w:hint="eastAsia"/>
          <w:b/>
        </w:rPr>
        <w:t>、暴乱或者武装叛乱；</w:t>
      </w:r>
    </w:p>
    <w:p w:rsidR="00231507" w:rsidRPr="00A73771" w:rsidRDefault="00231507" w:rsidP="0010506A">
      <w:pPr>
        <w:pStyle w:val="a5"/>
        <w:adjustRightInd w:val="0"/>
        <w:snapToGrid w:val="0"/>
        <w:rPr>
          <w:rFonts w:ascii="幼圆" w:eastAsia="幼圆"/>
          <w:b/>
        </w:rPr>
      </w:pPr>
      <w:r w:rsidRPr="00A73771">
        <w:rPr>
          <w:rFonts w:ascii="幼圆" w:eastAsia="幼圆"/>
          <w:b/>
        </w:rPr>
        <w:t xml:space="preserve">    </w:t>
      </w:r>
      <w:r w:rsidRPr="00A73771">
        <w:rPr>
          <w:rFonts w:ascii="幼圆" w:eastAsia="幼圆" w:hint="eastAsia"/>
          <w:b/>
        </w:rPr>
        <w:t>十二、核爆炸、核辐射或者核污染。</w:t>
      </w:r>
    </w:p>
    <w:p w:rsidR="00231507" w:rsidRPr="00990ACE" w:rsidRDefault="00231507" w:rsidP="0010506A">
      <w:pPr>
        <w:autoSpaceDE w:val="0"/>
        <w:autoSpaceDN w:val="0"/>
        <w:snapToGrid w:val="0"/>
        <w:ind w:firstLineChars="196" w:firstLine="413"/>
        <w:rPr>
          <w:rFonts w:ascii="幼圆" w:eastAsia="幼圆" w:cs="幼圆"/>
          <w:b/>
          <w:bCs/>
          <w:szCs w:val="21"/>
          <w:highlight w:val="yellow"/>
        </w:rPr>
      </w:pPr>
      <w:r w:rsidRPr="00990ACE">
        <w:rPr>
          <w:rFonts w:ascii="幼圆" w:eastAsia="幼圆" w:cs="宋体" w:hint="eastAsia"/>
          <w:b/>
          <w:color w:val="000000"/>
          <w:szCs w:val="21"/>
        </w:rPr>
        <w:t>发生以上任何情形，导致被保险人身故的，本合同终止。未发生保险金给付的，本公司向投保人退还本合同的现金价值，但投保人</w:t>
      </w:r>
      <w:r w:rsidRPr="00990ACE">
        <w:rPr>
          <w:rFonts w:ascii="幼圆" w:eastAsia="幼圆" w:hint="eastAsia"/>
          <w:b/>
          <w:szCs w:val="21"/>
        </w:rPr>
        <w:t>对被保险人故意杀害或伤害</w:t>
      </w:r>
      <w:r w:rsidRPr="00990ACE">
        <w:rPr>
          <w:rFonts w:ascii="幼圆" w:eastAsia="幼圆" w:cs="宋体" w:hint="eastAsia"/>
          <w:b/>
          <w:color w:val="000000"/>
          <w:szCs w:val="21"/>
        </w:rPr>
        <w:t>造成被保险人身故的，本公司退还本合同的现金价值，作为被保险人遗产处理；已发生保险金给付的，本公司不退还现金价值。</w:t>
      </w:r>
    </w:p>
    <w:p w:rsidR="00231507" w:rsidRPr="00A73771" w:rsidRDefault="00231507" w:rsidP="0010506A">
      <w:pPr>
        <w:pStyle w:val="a5"/>
        <w:adjustRightInd w:val="0"/>
        <w:snapToGrid w:val="0"/>
        <w:rPr>
          <w:rFonts w:ascii="幼圆" w:eastAsia="幼圆"/>
          <w:b/>
        </w:rPr>
      </w:pPr>
    </w:p>
    <w:p w:rsidR="00231507" w:rsidRDefault="00231507" w:rsidP="0010506A">
      <w:pPr>
        <w:pStyle w:val="a5"/>
        <w:adjustRightInd w:val="0"/>
        <w:snapToGrid w:val="0"/>
        <w:rPr>
          <w:rFonts w:ascii="幼圆" w:eastAsia="幼圆"/>
          <w:b/>
        </w:rPr>
      </w:pPr>
      <w:r>
        <w:rPr>
          <w:rFonts w:ascii="幼圆" w:eastAsia="幼圆" w:hint="eastAsia"/>
          <w:b/>
        </w:rPr>
        <w:t>第六条  保险金额和保险费</w:t>
      </w:r>
    </w:p>
    <w:p w:rsidR="00231507" w:rsidRDefault="00231507" w:rsidP="0010506A">
      <w:pPr>
        <w:snapToGrid w:val="0"/>
        <w:ind w:firstLineChars="200" w:firstLine="420"/>
        <w:rPr>
          <w:rFonts w:ascii="幼圆" w:eastAsia="幼圆"/>
        </w:rPr>
      </w:pPr>
      <w:r>
        <w:rPr>
          <w:rFonts w:ascii="幼圆" w:eastAsia="幼圆" w:hint="eastAsia"/>
        </w:rPr>
        <w:t>本合同的保险金额由投保人和本公司协商确定并在保单上载明。</w:t>
      </w:r>
    </w:p>
    <w:p w:rsidR="00231507" w:rsidRDefault="00231507" w:rsidP="0010506A">
      <w:pPr>
        <w:snapToGrid w:val="0"/>
        <w:ind w:firstLineChars="200" w:firstLine="420"/>
        <w:rPr>
          <w:rFonts w:ascii="幼圆" w:eastAsia="幼圆"/>
        </w:rPr>
      </w:pPr>
      <w:r>
        <w:rPr>
          <w:rFonts w:ascii="幼圆" w:eastAsia="幼圆" w:hint="eastAsia"/>
        </w:rPr>
        <w:t>本合同的保险费由投保人在投保或续保时一次交清。</w:t>
      </w:r>
    </w:p>
    <w:p w:rsidR="00231507" w:rsidRPr="001F3623" w:rsidRDefault="00231507" w:rsidP="0010506A">
      <w:pPr>
        <w:pStyle w:val="a5"/>
        <w:adjustRightInd w:val="0"/>
        <w:snapToGrid w:val="0"/>
        <w:ind w:firstLine="420"/>
        <w:rPr>
          <w:rFonts w:ascii="幼圆" w:eastAsia="幼圆"/>
        </w:rPr>
      </w:pPr>
    </w:p>
    <w:p w:rsidR="00231507" w:rsidRDefault="00231507" w:rsidP="0010506A">
      <w:pPr>
        <w:autoSpaceDE w:val="0"/>
        <w:autoSpaceDN w:val="0"/>
        <w:snapToGrid w:val="0"/>
        <w:rPr>
          <w:rFonts w:ascii="幼圆" w:eastAsia="幼圆" w:cs="幼圆"/>
          <w:b/>
          <w:bCs/>
          <w:szCs w:val="21"/>
        </w:rPr>
      </w:pPr>
      <w:r>
        <w:rPr>
          <w:rFonts w:ascii="幼圆" w:eastAsia="幼圆" w:cs="幼圆" w:hint="eastAsia"/>
          <w:b/>
          <w:bCs/>
          <w:szCs w:val="21"/>
        </w:rPr>
        <w:t>第七条  交费宽限期</w:t>
      </w:r>
    </w:p>
    <w:p w:rsidR="00231507" w:rsidRPr="00DB64EB" w:rsidRDefault="00231507" w:rsidP="0010506A">
      <w:pPr>
        <w:pStyle w:val="a5"/>
        <w:adjustRightInd w:val="0"/>
        <w:snapToGrid w:val="0"/>
        <w:ind w:firstLineChars="200" w:firstLine="420"/>
        <w:rPr>
          <w:rFonts w:ascii="幼圆" w:eastAsia="幼圆"/>
          <w:b/>
          <w:szCs w:val="21"/>
        </w:rPr>
      </w:pPr>
      <w:r w:rsidRPr="00A9359F">
        <w:rPr>
          <w:rFonts w:ascii="幼圆" w:eastAsia="幼圆" w:hint="eastAsia"/>
          <w:szCs w:val="21"/>
        </w:rPr>
        <w:t>保险期间届满日的次日起</w:t>
      </w:r>
      <w:r>
        <w:rPr>
          <w:rFonts w:ascii="幼圆" w:eastAsia="幼圆" w:hint="eastAsia"/>
          <w:szCs w:val="21"/>
        </w:rPr>
        <w:t>六</w:t>
      </w:r>
      <w:r w:rsidRPr="00A9359F">
        <w:rPr>
          <w:rFonts w:ascii="幼圆" w:eastAsia="幼圆" w:hint="eastAsia"/>
          <w:szCs w:val="21"/>
        </w:rPr>
        <w:t>十日为交费宽限期。在交费宽限期内发生保险事故，本公司仍承担保险责任，但有权从给付的保险金中扣除</w:t>
      </w:r>
      <w:r w:rsidRPr="00A9359F">
        <w:rPr>
          <w:rFonts w:ascii="幼圆" w:eastAsia="幼圆" w:hAnsi="Times New Roman" w:hint="eastAsia"/>
          <w:szCs w:val="21"/>
        </w:rPr>
        <w:t>该保单年度投保人</w:t>
      </w:r>
      <w:r w:rsidRPr="00A9359F">
        <w:rPr>
          <w:rFonts w:ascii="幼圆" w:eastAsia="幼圆" w:hint="eastAsia"/>
          <w:szCs w:val="21"/>
        </w:rPr>
        <w:t>应交而未交付的保险费。</w:t>
      </w:r>
      <w:r w:rsidRPr="00C74BE4">
        <w:rPr>
          <w:rFonts w:ascii="幼圆" w:eastAsia="幼圆" w:hint="eastAsia"/>
          <w:b/>
          <w:szCs w:val="21"/>
        </w:rPr>
        <w:t>超过</w:t>
      </w:r>
      <w:r w:rsidRPr="00DB64EB">
        <w:rPr>
          <w:rFonts w:ascii="幼圆" w:eastAsia="幼圆" w:hint="eastAsia"/>
          <w:b/>
          <w:szCs w:val="21"/>
        </w:rPr>
        <w:t>交费宽限期投保人仍未交付保险费的，本合同效力自交费宽限期届满的次日起终止。</w:t>
      </w:r>
    </w:p>
    <w:p w:rsidR="00231507" w:rsidRDefault="00231507" w:rsidP="0010506A">
      <w:pPr>
        <w:pStyle w:val="a5"/>
        <w:adjustRightInd w:val="0"/>
        <w:snapToGrid w:val="0"/>
        <w:ind w:firstLine="420"/>
        <w:rPr>
          <w:rFonts w:ascii="幼圆" w:eastAsia="幼圆"/>
        </w:rPr>
      </w:pPr>
    </w:p>
    <w:p w:rsidR="00231507" w:rsidRPr="00317460" w:rsidRDefault="00231507" w:rsidP="0010506A">
      <w:pPr>
        <w:pStyle w:val="a5"/>
        <w:adjustRightInd w:val="0"/>
        <w:snapToGrid w:val="0"/>
        <w:rPr>
          <w:rFonts w:ascii="幼圆" w:eastAsia="幼圆"/>
          <w:b/>
        </w:rPr>
      </w:pPr>
      <w:r w:rsidRPr="00317460">
        <w:rPr>
          <w:rFonts w:ascii="幼圆" w:eastAsia="幼圆" w:hint="eastAsia"/>
          <w:b/>
        </w:rPr>
        <w:t>第</w:t>
      </w:r>
      <w:r>
        <w:rPr>
          <w:rFonts w:ascii="幼圆" w:eastAsia="幼圆" w:hint="eastAsia"/>
          <w:b/>
        </w:rPr>
        <w:t>八</w:t>
      </w:r>
      <w:r w:rsidRPr="00317460">
        <w:rPr>
          <w:rFonts w:ascii="幼圆" w:eastAsia="幼圆" w:hint="eastAsia"/>
          <w:b/>
        </w:rPr>
        <w:t>条  保险金申请所需证明和资料</w:t>
      </w:r>
    </w:p>
    <w:p w:rsidR="00231507" w:rsidRPr="00317460" w:rsidRDefault="00231507" w:rsidP="0010506A">
      <w:pPr>
        <w:pStyle w:val="21"/>
        <w:snapToGrid w:val="0"/>
        <w:ind w:left="0" w:firstLineChars="150" w:firstLine="315"/>
        <w:rPr>
          <w:rFonts w:ascii="幼圆" w:eastAsia="幼圆"/>
          <w:sz w:val="21"/>
        </w:rPr>
      </w:pPr>
      <w:r w:rsidRPr="00317460">
        <w:rPr>
          <w:rFonts w:ascii="幼圆" w:eastAsia="幼圆" w:hint="eastAsia"/>
          <w:sz w:val="21"/>
        </w:rPr>
        <w:t>一、申请身故保险金时，所需的证明和资料为：</w:t>
      </w:r>
    </w:p>
    <w:p w:rsidR="00231507" w:rsidRPr="00317460" w:rsidRDefault="00231507" w:rsidP="0010506A">
      <w:pPr>
        <w:pStyle w:val="a5"/>
        <w:adjustRightInd w:val="0"/>
        <w:snapToGrid w:val="0"/>
        <w:rPr>
          <w:rFonts w:ascii="幼圆" w:eastAsia="幼圆"/>
        </w:rPr>
      </w:pPr>
      <w:r w:rsidRPr="00317460">
        <w:rPr>
          <w:rFonts w:ascii="幼圆" w:eastAsia="幼圆" w:hint="eastAsia"/>
        </w:rPr>
        <w:t xml:space="preserve">    1．保险单；</w:t>
      </w:r>
    </w:p>
    <w:p w:rsidR="00231507" w:rsidRPr="00317460" w:rsidRDefault="00231507" w:rsidP="0010506A">
      <w:pPr>
        <w:pStyle w:val="a5"/>
        <w:adjustRightInd w:val="0"/>
        <w:snapToGrid w:val="0"/>
        <w:rPr>
          <w:rFonts w:ascii="幼圆" w:eastAsia="幼圆"/>
        </w:rPr>
      </w:pPr>
      <w:r w:rsidRPr="00317460">
        <w:rPr>
          <w:rFonts w:ascii="幼圆" w:eastAsia="幼圆" w:hint="eastAsia"/>
        </w:rPr>
        <w:t xml:space="preserve">    2．申请人法定身份证明；</w:t>
      </w:r>
    </w:p>
    <w:p w:rsidR="00231507" w:rsidRPr="00317460" w:rsidRDefault="00231507" w:rsidP="0010506A">
      <w:pPr>
        <w:pStyle w:val="a5"/>
        <w:adjustRightInd w:val="0"/>
        <w:snapToGrid w:val="0"/>
        <w:rPr>
          <w:rFonts w:ascii="幼圆" w:eastAsia="幼圆"/>
        </w:rPr>
      </w:pPr>
      <w:r w:rsidRPr="00317460">
        <w:rPr>
          <w:rFonts w:ascii="幼圆" w:eastAsia="幼圆" w:hint="eastAsia"/>
        </w:rPr>
        <w:t xml:space="preserve">    3．公安部门或二级以上（含二级）医院出具的被保险人死亡证明书；</w:t>
      </w:r>
    </w:p>
    <w:p w:rsidR="00231507" w:rsidRPr="00317460" w:rsidRDefault="00231507" w:rsidP="0010506A">
      <w:pPr>
        <w:pStyle w:val="a5"/>
        <w:adjustRightInd w:val="0"/>
        <w:snapToGrid w:val="0"/>
        <w:rPr>
          <w:rFonts w:ascii="幼圆" w:eastAsia="幼圆"/>
        </w:rPr>
      </w:pPr>
      <w:r w:rsidRPr="00317460">
        <w:rPr>
          <w:rFonts w:ascii="幼圆" w:eastAsia="幼圆" w:hint="eastAsia"/>
        </w:rPr>
        <w:t xml:space="preserve">    4．如被保险人因意外事故被宣告死亡，受益人须提供人民法院出具的宣告死亡证明文件；</w:t>
      </w:r>
    </w:p>
    <w:p w:rsidR="00231507" w:rsidRPr="00317460" w:rsidRDefault="00231507" w:rsidP="0010506A">
      <w:pPr>
        <w:pStyle w:val="31"/>
        <w:snapToGrid w:val="0"/>
        <w:ind w:leftChars="60" w:left="126" w:firstLineChars="150" w:firstLine="315"/>
        <w:contextualSpacing w:val="0"/>
        <w:rPr>
          <w:rFonts w:ascii="幼圆"/>
        </w:rPr>
      </w:pPr>
      <w:r w:rsidRPr="00317460">
        <w:rPr>
          <w:rFonts w:ascii="幼圆" w:hint="eastAsia"/>
        </w:rPr>
        <w:t>5．被保险人的户籍注销证明；</w:t>
      </w:r>
    </w:p>
    <w:p w:rsidR="00231507" w:rsidRPr="00317460" w:rsidRDefault="00231507" w:rsidP="0010506A">
      <w:pPr>
        <w:pStyle w:val="31"/>
        <w:snapToGrid w:val="0"/>
        <w:ind w:leftChars="60" w:left="126" w:firstLineChars="150" w:firstLine="315"/>
        <w:contextualSpacing w:val="0"/>
        <w:rPr>
          <w:rFonts w:ascii="幼圆"/>
        </w:rPr>
      </w:pPr>
      <w:r w:rsidRPr="00317460">
        <w:rPr>
          <w:rFonts w:ascii="幼圆" w:hint="eastAsia"/>
        </w:rPr>
        <w:t>6．本公司要求的申请人所能提供的与确认保险事故的性质、原因等相关的其他证明和</w:t>
      </w:r>
      <w:r w:rsidRPr="00317460">
        <w:rPr>
          <w:rFonts w:ascii="幼圆" w:hint="eastAsia"/>
        </w:rPr>
        <w:lastRenderedPageBreak/>
        <w:t>资料。</w:t>
      </w:r>
    </w:p>
    <w:p w:rsidR="00231507" w:rsidRPr="00317460" w:rsidRDefault="00231507" w:rsidP="0010506A">
      <w:pPr>
        <w:pStyle w:val="31"/>
        <w:snapToGrid w:val="0"/>
        <w:ind w:leftChars="94" w:left="197" w:firstLineChars="100" w:firstLine="210"/>
        <w:contextualSpacing w:val="0"/>
        <w:rPr>
          <w:rFonts w:ascii="幼圆"/>
        </w:rPr>
      </w:pPr>
      <w:r w:rsidRPr="00317460">
        <w:rPr>
          <w:rFonts w:ascii="幼圆" w:hint="eastAsia"/>
        </w:rPr>
        <w:t>二、申请残疾保险金时，所需的证明和资料为：</w:t>
      </w:r>
    </w:p>
    <w:p w:rsidR="00231507" w:rsidRPr="00317460" w:rsidRDefault="00231507" w:rsidP="0010506A">
      <w:pPr>
        <w:pStyle w:val="a5"/>
        <w:adjustRightInd w:val="0"/>
        <w:snapToGrid w:val="0"/>
        <w:ind w:firstLineChars="200" w:firstLine="420"/>
        <w:rPr>
          <w:rFonts w:ascii="幼圆" w:eastAsia="幼圆"/>
        </w:rPr>
      </w:pPr>
      <w:r w:rsidRPr="00317460">
        <w:rPr>
          <w:rFonts w:ascii="幼圆" w:eastAsia="幼圆" w:hint="eastAsia"/>
        </w:rPr>
        <w:t>1．保险单；</w:t>
      </w:r>
    </w:p>
    <w:p w:rsidR="00231507" w:rsidRPr="00317460" w:rsidRDefault="00231507" w:rsidP="0010506A">
      <w:pPr>
        <w:pStyle w:val="a5"/>
        <w:adjustRightInd w:val="0"/>
        <w:snapToGrid w:val="0"/>
        <w:ind w:firstLine="420"/>
        <w:rPr>
          <w:rFonts w:ascii="幼圆" w:eastAsia="幼圆"/>
        </w:rPr>
      </w:pPr>
      <w:r w:rsidRPr="00317460">
        <w:rPr>
          <w:rFonts w:ascii="幼圆" w:eastAsia="幼圆" w:hint="eastAsia"/>
        </w:rPr>
        <w:t>2．申请人法定身份证明；</w:t>
      </w:r>
    </w:p>
    <w:p w:rsidR="00231507" w:rsidRPr="00317460" w:rsidRDefault="00231507" w:rsidP="0010506A">
      <w:pPr>
        <w:pStyle w:val="a5"/>
        <w:adjustRightInd w:val="0"/>
        <w:snapToGrid w:val="0"/>
        <w:ind w:firstLine="420"/>
        <w:rPr>
          <w:rFonts w:ascii="幼圆" w:eastAsia="幼圆"/>
          <w:bCs/>
        </w:rPr>
      </w:pPr>
      <w:r w:rsidRPr="00317460">
        <w:rPr>
          <w:rFonts w:ascii="幼圆" w:eastAsia="幼圆" w:hint="eastAsia"/>
        </w:rPr>
        <w:t>3．二级以上（含二级）医院、本公司认可的</w:t>
      </w:r>
      <w:r>
        <w:rPr>
          <w:rFonts w:ascii="幼圆" w:eastAsia="幼圆" w:hint="eastAsia"/>
        </w:rPr>
        <w:t>其他</w:t>
      </w:r>
      <w:r w:rsidRPr="00317460">
        <w:rPr>
          <w:rFonts w:ascii="幼圆" w:eastAsia="幼圆" w:hint="eastAsia"/>
        </w:rPr>
        <w:t>医疗机构或鉴定机构</w:t>
      </w:r>
      <w:r w:rsidRPr="00317460">
        <w:rPr>
          <w:rFonts w:ascii="幼圆" w:eastAsia="幼圆" w:hint="eastAsia"/>
          <w:bCs/>
        </w:rPr>
        <w:t>出具的</w:t>
      </w:r>
      <w:r w:rsidRPr="00317460">
        <w:rPr>
          <w:rFonts w:ascii="幼圆" w:eastAsia="幼圆" w:hint="eastAsia"/>
        </w:rPr>
        <w:t>被保险人残疾程度的资料或身体</w:t>
      </w:r>
      <w:r w:rsidRPr="00317460">
        <w:rPr>
          <w:rFonts w:ascii="幼圆" w:eastAsia="幼圆" w:hint="eastAsia"/>
          <w:bCs/>
        </w:rPr>
        <w:t>残疾程度鉴定书；</w:t>
      </w:r>
    </w:p>
    <w:p w:rsidR="00231507" w:rsidRPr="00317460" w:rsidRDefault="00231507" w:rsidP="0010506A">
      <w:pPr>
        <w:pStyle w:val="a5"/>
        <w:adjustRightInd w:val="0"/>
        <w:snapToGrid w:val="0"/>
        <w:ind w:firstLine="420"/>
        <w:rPr>
          <w:rFonts w:ascii="幼圆" w:eastAsia="幼圆"/>
        </w:rPr>
      </w:pPr>
      <w:r w:rsidRPr="00317460">
        <w:rPr>
          <w:rFonts w:ascii="幼圆" w:eastAsia="幼圆" w:hint="eastAsia"/>
        </w:rPr>
        <w:t>4．本公司要求的申请人所能提供的与确认保险事故的性质、原因等相关的其他证明和资料。</w:t>
      </w:r>
    </w:p>
    <w:p w:rsidR="00231507" w:rsidRPr="00317460" w:rsidRDefault="00231507" w:rsidP="0010506A">
      <w:pPr>
        <w:pStyle w:val="a5"/>
        <w:adjustRightInd w:val="0"/>
        <w:snapToGrid w:val="0"/>
        <w:ind w:firstLineChars="200" w:firstLine="420"/>
        <w:rPr>
          <w:rFonts w:ascii="幼圆" w:eastAsia="幼圆"/>
        </w:rPr>
      </w:pPr>
      <w:r>
        <w:rPr>
          <w:rFonts w:ascii="幼圆" w:eastAsia="幼圆" w:hint="eastAsia"/>
          <w:bCs/>
        </w:rPr>
        <w:t>三</w:t>
      </w:r>
      <w:r w:rsidRPr="00317460">
        <w:rPr>
          <w:rFonts w:ascii="幼圆" w:eastAsia="幼圆" w:hint="eastAsia"/>
          <w:bCs/>
        </w:rPr>
        <w:t>、</w:t>
      </w:r>
      <w:r w:rsidRPr="00317460">
        <w:rPr>
          <w:rFonts w:ascii="幼圆" w:eastAsia="幼圆" w:hint="eastAsia"/>
        </w:rPr>
        <w:t>申请医疗保险金时，所需的证明和资料为：</w:t>
      </w:r>
    </w:p>
    <w:p w:rsidR="00231507" w:rsidRPr="00317460" w:rsidRDefault="00231507" w:rsidP="0010506A">
      <w:pPr>
        <w:pStyle w:val="a5"/>
        <w:adjustRightInd w:val="0"/>
        <w:snapToGrid w:val="0"/>
        <w:ind w:firstLineChars="200" w:firstLine="420"/>
        <w:rPr>
          <w:rFonts w:ascii="幼圆" w:eastAsia="幼圆"/>
        </w:rPr>
      </w:pPr>
      <w:r w:rsidRPr="00317460">
        <w:rPr>
          <w:rFonts w:ascii="幼圆" w:eastAsia="幼圆" w:hint="eastAsia"/>
        </w:rPr>
        <w:t>1．保险单；</w:t>
      </w:r>
    </w:p>
    <w:p w:rsidR="00231507" w:rsidRPr="00317460" w:rsidRDefault="00231507" w:rsidP="0010506A">
      <w:pPr>
        <w:pStyle w:val="a5"/>
        <w:adjustRightInd w:val="0"/>
        <w:snapToGrid w:val="0"/>
        <w:ind w:firstLine="420"/>
        <w:rPr>
          <w:rFonts w:ascii="幼圆" w:eastAsia="幼圆"/>
        </w:rPr>
      </w:pPr>
      <w:r w:rsidRPr="00317460">
        <w:rPr>
          <w:rFonts w:ascii="幼圆" w:eastAsia="幼圆" w:hint="eastAsia"/>
        </w:rPr>
        <w:t>2．申请人法定身份证明；</w:t>
      </w:r>
    </w:p>
    <w:p w:rsidR="00231507" w:rsidRPr="00317460" w:rsidRDefault="00231507" w:rsidP="0010506A">
      <w:pPr>
        <w:pStyle w:val="a5"/>
        <w:adjustRightInd w:val="0"/>
        <w:snapToGrid w:val="0"/>
        <w:ind w:firstLine="420"/>
        <w:rPr>
          <w:rFonts w:ascii="幼圆" w:eastAsia="幼圆"/>
        </w:rPr>
      </w:pPr>
      <w:r w:rsidRPr="00317460">
        <w:rPr>
          <w:rFonts w:ascii="幼圆" w:eastAsia="幼圆" w:hint="eastAsia"/>
        </w:rPr>
        <w:t>3．二级以上（含二级）医院出具的医疗费用收据、诊断证明及病历；</w:t>
      </w:r>
    </w:p>
    <w:p w:rsidR="00231507" w:rsidRDefault="00231507" w:rsidP="0010506A">
      <w:pPr>
        <w:pStyle w:val="a5"/>
        <w:adjustRightInd w:val="0"/>
        <w:snapToGrid w:val="0"/>
        <w:ind w:firstLine="420"/>
        <w:rPr>
          <w:rFonts w:ascii="幼圆" w:eastAsia="幼圆"/>
        </w:rPr>
      </w:pPr>
      <w:r w:rsidRPr="00317460">
        <w:rPr>
          <w:rFonts w:ascii="幼圆" w:eastAsia="幼圆" w:hint="eastAsia"/>
        </w:rPr>
        <w:t>4．本公司要求的申请人所能提供的与确认保险事故的性质、原因等相关的其他证明和资料。</w:t>
      </w:r>
    </w:p>
    <w:p w:rsidR="00231507" w:rsidRPr="00317460" w:rsidRDefault="00231507" w:rsidP="0010506A">
      <w:pPr>
        <w:pStyle w:val="a5"/>
        <w:adjustRightInd w:val="0"/>
        <w:snapToGrid w:val="0"/>
        <w:ind w:firstLine="420"/>
        <w:rPr>
          <w:rFonts w:ascii="幼圆" w:eastAsia="幼圆"/>
        </w:rPr>
      </w:pPr>
    </w:p>
    <w:p w:rsidR="00231507" w:rsidRPr="00C049E7" w:rsidRDefault="00231507" w:rsidP="0010506A">
      <w:pPr>
        <w:snapToGrid w:val="0"/>
        <w:rPr>
          <w:rFonts w:ascii="幼圆" w:eastAsia="幼圆"/>
          <w:b/>
          <w:szCs w:val="21"/>
        </w:rPr>
      </w:pPr>
      <w:r>
        <w:rPr>
          <w:rFonts w:ascii="幼圆" w:eastAsia="幼圆" w:hint="eastAsia"/>
          <w:b/>
          <w:szCs w:val="21"/>
        </w:rPr>
        <w:t>第九</w:t>
      </w:r>
      <w:r w:rsidRPr="00C049E7">
        <w:rPr>
          <w:rFonts w:ascii="幼圆" w:eastAsia="幼圆" w:hint="eastAsia"/>
          <w:b/>
          <w:szCs w:val="21"/>
        </w:rPr>
        <w:t>条  合同终止</w:t>
      </w:r>
    </w:p>
    <w:p w:rsidR="00231507" w:rsidRPr="009B0BE0" w:rsidRDefault="00231507" w:rsidP="00C54280">
      <w:pPr>
        <w:snapToGrid w:val="0"/>
        <w:rPr>
          <w:rFonts w:ascii="幼圆" w:eastAsia="幼圆"/>
          <w:szCs w:val="21"/>
        </w:rPr>
      </w:pPr>
      <w:r w:rsidRPr="00C049E7">
        <w:rPr>
          <w:rFonts w:ascii="幼圆" w:eastAsia="幼圆" w:hint="eastAsia"/>
          <w:szCs w:val="21"/>
        </w:rPr>
        <w:t xml:space="preserve">   </w:t>
      </w:r>
      <w:r w:rsidRPr="009B0BE0">
        <w:rPr>
          <w:rFonts w:ascii="幼圆" w:eastAsia="幼圆" w:hint="eastAsia"/>
          <w:szCs w:val="21"/>
        </w:rPr>
        <w:t>本合同成立后，发生下列情况之一时，本合同终止：</w:t>
      </w:r>
    </w:p>
    <w:p w:rsidR="00231507" w:rsidRPr="009B0BE0" w:rsidRDefault="00231507" w:rsidP="00C54280">
      <w:pPr>
        <w:snapToGrid w:val="0"/>
        <w:rPr>
          <w:rFonts w:ascii="幼圆" w:eastAsia="幼圆"/>
          <w:szCs w:val="21"/>
        </w:rPr>
      </w:pPr>
      <w:r w:rsidRPr="009B0BE0">
        <w:rPr>
          <w:rFonts w:ascii="幼圆" w:eastAsia="幼圆" w:hint="eastAsia"/>
          <w:szCs w:val="21"/>
        </w:rPr>
        <w:t xml:space="preserve">    一、投保人解除本合同；</w:t>
      </w:r>
    </w:p>
    <w:p w:rsidR="00231507" w:rsidRPr="009B0BE0" w:rsidRDefault="00231507" w:rsidP="00C54280">
      <w:pPr>
        <w:snapToGrid w:val="0"/>
        <w:rPr>
          <w:rFonts w:ascii="幼圆" w:eastAsia="幼圆"/>
          <w:szCs w:val="21"/>
        </w:rPr>
      </w:pPr>
      <w:r w:rsidRPr="009B0BE0">
        <w:rPr>
          <w:rFonts w:ascii="幼圆" w:eastAsia="幼圆" w:hint="eastAsia"/>
          <w:szCs w:val="21"/>
        </w:rPr>
        <w:t xml:space="preserve">    二、被保险人身故；</w:t>
      </w:r>
    </w:p>
    <w:p w:rsidR="00231507" w:rsidRPr="009B0BE0" w:rsidRDefault="00231507" w:rsidP="00C54280">
      <w:pPr>
        <w:snapToGrid w:val="0"/>
        <w:rPr>
          <w:rFonts w:ascii="幼圆" w:eastAsia="幼圆"/>
          <w:szCs w:val="21"/>
        </w:rPr>
      </w:pPr>
      <w:r w:rsidRPr="009B0BE0">
        <w:rPr>
          <w:rFonts w:ascii="幼圆" w:eastAsia="幼圆" w:hint="eastAsia"/>
          <w:szCs w:val="21"/>
        </w:rPr>
        <w:t xml:space="preserve">    三、本合同约定的其他终止事项。</w:t>
      </w:r>
    </w:p>
    <w:p w:rsidR="00231507" w:rsidRPr="009B0BE0" w:rsidRDefault="00231507" w:rsidP="00C54280">
      <w:pPr>
        <w:snapToGrid w:val="0"/>
        <w:ind w:firstLine="420"/>
        <w:rPr>
          <w:rFonts w:ascii="幼圆" w:eastAsia="幼圆"/>
          <w:szCs w:val="21"/>
        </w:rPr>
      </w:pPr>
      <w:r w:rsidRPr="009B0BE0">
        <w:rPr>
          <w:rFonts w:ascii="幼圆" w:eastAsia="幼圆" w:hint="eastAsia"/>
          <w:szCs w:val="21"/>
        </w:rPr>
        <w:t>因上述情形导致本合同终止，如未发生过任何保险金给付，除本合同另有约定外，本公司向投保人退还本合同的现金价值；如已发生过保险金给付或依本合同约定应进行保险金给付的，本公司不退还现金价值。</w:t>
      </w:r>
    </w:p>
    <w:p w:rsidR="00231507" w:rsidRPr="00C049E7" w:rsidRDefault="00231507" w:rsidP="00C54280">
      <w:pPr>
        <w:snapToGrid w:val="0"/>
      </w:pPr>
      <w:r w:rsidRPr="00C049E7">
        <w:rPr>
          <w:rFonts w:ascii="幼圆" w:eastAsia="幼圆" w:hint="eastAsia"/>
          <w:szCs w:val="21"/>
        </w:rPr>
        <w:t xml:space="preserve"> </w:t>
      </w:r>
    </w:p>
    <w:p w:rsidR="00231507" w:rsidRPr="00C049E7" w:rsidRDefault="00231507" w:rsidP="0010506A">
      <w:pPr>
        <w:pStyle w:val="21"/>
        <w:snapToGrid w:val="0"/>
        <w:ind w:left="0" w:firstLine="0"/>
        <w:outlineLvl w:val="0"/>
        <w:rPr>
          <w:rFonts w:ascii="幼圆" w:eastAsia="幼圆"/>
        </w:rPr>
      </w:pPr>
      <w:r w:rsidRPr="00C049E7">
        <w:rPr>
          <w:rFonts w:ascii="幼圆" w:eastAsia="幼圆" w:hint="eastAsia"/>
          <w:b/>
          <w:sz w:val="21"/>
        </w:rPr>
        <w:t>第</w:t>
      </w:r>
      <w:r>
        <w:rPr>
          <w:rFonts w:ascii="幼圆" w:eastAsia="幼圆" w:hint="eastAsia"/>
          <w:b/>
          <w:sz w:val="21"/>
        </w:rPr>
        <w:t>十</w:t>
      </w:r>
      <w:r w:rsidRPr="00C049E7">
        <w:rPr>
          <w:rFonts w:ascii="幼圆" w:eastAsia="幼圆" w:hint="eastAsia"/>
          <w:b/>
          <w:sz w:val="21"/>
        </w:rPr>
        <w:t>条  附则</w:t>
      </w:r>
    </w:p>
    <w:p w:rsidR="00231507" w:rsidRPr="00C049E7" w:rsidRDefault="00231507" w:rsidP="0010506A">
      <w:pPr>
        <w:snapToGrid w:val="0"/>
        <w:ind w:firstLine="420"/>
        <w:rPr>
          <w:rFonts w:ascii="幼圆" w:eastAsia="幼圆"/>
        </w:rPr>
      </w:pPr>
      <w:r w:rsidRPr="00C049E7">
        <w:rPr>
          <w:rFonts w:ascii="幼圆" w:eastAsia="幼圆" w:hint="eastAsia"/>
        </w:rPr>
        <w:t>本合同基本条款与本合同利益条款相抵触的，以本合同利益条款为准。</w:t>
      </w:r>
    </w:p>
    <w:p w:rsidR="00231507" w:rsidRPr="00317460" w:rsidRDefault="00231507" w:rsidP="0010506A">
      <w:pPr>
        <w:pStyle w:val="a5"/>
        <w:adjustRightInd w:val="0"/>
        <w:snapToGrid w:val="0"/>
        <w:rPr>
          <w:rFonts w:ascii="幼圆" w:eastAsia="幼圆"/>
        </w:rPr>
      </w:pPr>
    </w:p>
    <w:p w:rsidR="00231507" w:rsidRDefault="00231507" w:rsidP="0010506A">
      <w:pPr>
        <w:pStyle w:val="a5"/>
        <w:adjustRightInd w:val="0"/>
        <w:snapToGrid w:val="0"/>
        <w:rPr>
          <w:rFonts w:ascii="幼圆" w:eastAsia="幼圆"/>
          <w:b/>
        </w:rPr>
      </w:pPr>
      <w:r>
        <w:rPr>
          <w:rFonts w:ascii="幼圆" w:eastAsia="幼圆" w:hint="eastAsia"/>
          <w:b/>
        </w:rPr>
        <w:t>第十一条  释义</w:t>
      </w:r>
    </w:p>
    <w:p w:rsidR="00231507" w:rsidRPr="00222713" w:rsidRDefault="00231507" w:rsidP="0010506A">
      <w:pPr>
        <w:snapToGrid w:val="0"/>
        <w:ind w:firstLine="420"/>
        <w:rPr>
          <w:rFonts w:ascii="幼圆" w:eastAsia="幼圆"/>
        </w:rPr>
      </w:pPr>
      <w:r w:rsidRPr="004B78F6">
        <w:rPr>
          <w:rFonts w:ascii="幼圆" w:eastAsia="幼圆" w:hint="eastAsia"/>
          <w:u w:val="single"/>
        </w:rPr>
        <w:t>意外伤害</w:t>
      </w:r>
      <w:r w:rsidRPr="002B46E3">
        <w:rPr>
          <w:rFonts w:ascii="幼圆" w:eastAsia="幼圆" w:hint="eastAsia"/>
        </w:rPr>
        <w:t>：</w:t>
      </w:r>
      <w:r w:rsidRPr="00222713">
        <w:rPr>
          <w:rFonts w:ascii="幼圆" w:eastAsia="幼圆" w:hint="eastAsia"/>
        </w:rPr>
        <w:t>指遭受外来的、突发的、非本意的、非疾病的客观事件直接致使身体受到的伤害。</w:t>
      </w:r>
    </w:p>
    <w:p w:rsidR="00231507" w:rsidRDefault="00231507" w:rsidP="0010506A">
      <w:pPr>
        <w:snapToGrid w:val="0"/>
        <w:ind w:firstLine="420"/>
        <w:rPr>
          <w:rFonts w:ascii="幼圆" w:eastAsia="幼圆"/>
        </w:rPr>
      </w:pPr>
      <w:bookmarkStart w:id="1" w:name="OLE_LINK5"/>
      <w:r w:rsidRPr="00B633CD">
        <w:rPr>
          <w:rFonts w:ascii="幼圆" w:eastAsia="幼圆" w:hAnsi="Courier New" w:hint="eastAsia"/>
          <w:u w:val="single"/>
        </w:rPr>
        <w:t>毒品</w:t>
      </w:r>
      <w:r>
        <w:rPr>
          <w:rFonts w:ascii="幼圆" w:eastAsia="幼圆" w:hint="eastAsia"/>
        </w:rPr>
        <w:t>：</w:t>
      </w:r>
      <w:r w:rsidRPr="00601A69">
        <w:rPr>
          <w:rFonts w:ascii="幼圆" w:eastAsia="幼圆" w:hint="eastAsia"/>
        </w:rPr>
        <w:t>指中华人民共和国刑法规定的鸦片、海洛因、甲基苯丙胺（冰毒）、吗啡、大麻、可卡因以及国家规定管制的其他能够使人形成瘾癖的麻醉药品和精神药品，但不包括由医生开具并遵医嘱使用的用于治疗疾病但含有毒品成分的处方药品。</w:t>
      </w:r>
    </w:p>
    <w:p w:rsidR="00231507" w:rsidRDefault="00231507" w:rsidP="0010506A">
      <w:pPr>
        <w:snapToGrid w:val="0"/>
        <w:ind w:firstLine="420"/>
        <w:rPr>
          <w:rFonts w:ascii="幼圆" w:eastAsia="幼圆"/>
          <w:szCs w:val="21"/>
        </w:rPr>
      </w:pPr>
      <w:r w:rsidRPr="00E04DD3">
        <w:rPr>
          <w:rFonts w:ascii="幼圆" w:eastAsia="幼圆" w:hint="eastAsia"/>
          <w:u w:val="single"/>
        </w:rPr>
        <w:t>本公司认可的其他医疗机构</w:t>
      </w:r>
      <w:r w:rsidRPr="00E04DD3">
        <w:rPr>
          <w:rFonts w:ascii="幼圆" w:eastAsia="幼圆" w:hint="eastAsia"/>
        </w:rPr>
        <w:t>：</w:t>
      </w:r>
      <w:r w:rsidRPr="00322B09">
        <w:rPr>
          <w:rFonts w:ascii="幼圆" w:eastAsia="幼圆" w:hint="eastAsia"/>
          <w:szCs w:val="21"/>
        </w:rPr>
        <w:t>指本公司有关保险单（凭证）、批单或批注中列明的医疗卫生机构。</w:t>
      </w:r>
    </w:p>
    <w:bookmarkEnd w:id="1"/>
    <w:p w:rsidR="00231507" w:rsidRPr="00327352" w:rsidRDefault="00231507" w:rsidP="0010506A">
      <w:pPr>
        <w:pStyle w:val="210"/>
        <w:snapToGrid w:val="0"/>
        <w:ind w:firstLineChars="200" w:firstLine="420"/>
        <w:rPr>
          <w:rFonts w:ascii="Times New Roman" w:eastAsia="幼圆"/>
        </w:rPr>
      </w:pPr>
      <w:r w:rsidRPr="00B633CD">
        <w:rPr>
          <w:rFonts w:ascii="幼圆" w:eastAsia="幼圆" w:hAnsi="Courier New" w:hint="eastAsia"/>
          <w:kern w:val="2"/>
          <w:u w:val="single"/>
        </w:rPr>
        <w:t>酒后驾驶</w:t>
      </w:r>
      <w:r w:rsidRPr="00327352">
        <w:rPr>
          <w:rFonts w:ascii="Times New Roman" w:eastAsia="幼圆" w:hint="eastAsia"/>
        </w:rPr>
        <w:t>：</w:t>
      </w:r>
      <w:r w:rsidRPr="002E2204">
        <w:rPr>
          <w:rFonts w:ascii="幼圆" w:eastAsia="幼圆" w:hint="eastAsia"/>
          <w:szCs w:val="21"/>
        </w:rPr>
        <w:t>指经检测或鉴定，发生事故时车辆驾驶人员每百毫升血液中的酒精含量达到或超过一定的标准，公安机关交通管理部门依据《道路交通安全法》的规定认定为饮酒后驾驶或醉酒后驾驶。</w:t>
      </w:r>
    </w:p>
    <w:p w:rsidR="00231507" w:rsidRPr="00703109" w:rsidRDefault="00231507" w:rsidP="0010506A">
      <w:pPr>
        <w:snapToGrid w:val="0"/>
        <w:ind w:firstLine="432"/>
        <w:rPr>
          <w:rFonts w:ascii="幼圆" w:eastAsia="幼圆"/>
          <w:szCs w:val="21"/>
        </w:rPr>
      </w:pPr>
      <w:r w:rsidRPr="00703109">
        <w:rPr>
          <w:rFonts w:ascii="幼圆" w:eastAsia="幼圆" w:hint="eastAsia"/>
          <w:szCs w:val="21"/>
          <w:u w:val="single"/>
        </w:rPr>
        <w:t>无合法有效驾驶证驾驶</w:t>
      </w:r>
      <w:r w:rsidRPr="00703109">
        <w:rPr>
          <w:rFonts w:ascii="幼圆" w:eastAsia="幼圆" w:hint="eastAsia"/>
          <w:szCs w:val="21"/>
        </w:rPr>
        <w:t>：指下列情形之一：</w:t>
      </w:r>
    </w:p>
    <w:p w:rsidR="00231507" w:rsidRPr="00703109" w:rsidRDefault="00231507" w:rsidP="0010506A">
      <w:pPr>
        <w:snapToGrid w:val="0"/>
        <w:ind w:firstLine="432"/>
        <w:rPr>
          <w:rFonts w:ascii="幼圆" w:eastAsia="幼圆"/>
          <w:szCs w:val="21"/>
        </w:rPr>
      </w:pPr>
      <w:r w:rsidRPr="00703109">
        <w:rPr>
          <w:rFonts w:ascii="幼圆" w:eastAsia="幼圆" w:hint="eastAsia"/>
          <w:szCs w:val="21"/>
        </w:rPr>
        <w:t>（</w:t>
      </w:r>
      <w:r w:rsidRPr="00703109">
        <w:rPr>
          <w:rFonts w:ascii="幼圆" w:eastAsia="幼圆"/>
          <w:szCs w:val="21"/>
        </w:rPr>
        <w:t>1）</w:t>
      </w:r>
      <w:r w:rsidRPr="00703109">
        <w:rPr>
          <w:rFonts w:ascii="幼圆" w:eastAsia="幼圆" w:hint="eastAsia"/>
          <w:szCs w:val="21"/>
        </w:rPr>
        <w:t>没有取得驾驶资格；</w:t>
      </w:r>
    </w:p>
    <w:p w:rsidR="00231507" w:rsidRPr="00703109" w:rsidRDefault="00231507" w:rsidP="0010506A">
      <w:pPr>
        <w:snapToGrid w:val="0"/>
        <w:ind w:firstLine="432"/>
        <w:rPr>
          <w:rFonts w:ascii="幼圆" w:eastAsia="幼圆"/>
          <w:szCs w:val="21"/>
        </w:rPr>
      </w:pPr>
      <w:r w:rsidRPr="00703109">
        <w:rPr>
          <w:rFonts w:ascii="幼圆" w:eastAsia="幼圆" w:hint="eastAsia"/>
          <w:szCs w:val="21"/>
        </w:rPr>
        <w:t>（</w:t>
      </w:r>
      <w:r w:rsidRPr="00703109">
        <w:rPr>
          <w:rFonts w:ascii="幼圆" w:eastAsia="幼圆"/>
          <w:szCs w:val="21"/>
        </w:rPr>
        <w:t>2）驾驶与驾驶证准驾车型不相符合的车辆；</w:t>
      </w:r>
    </w:p>
    <w:p w:rsidR="00231507" w:rsidRPr="00703109" w:rsidRDefault="00231507" w:rsidP="0010506A">
      <w:pPr>
        <w:snapToGrid w:val="0"/>
        <w:ind w:firstLine="432"/>
        <w:rPr>
          <w:rFonts w:ascii="幼圆" w:eastAsia="幼圆"/>
          <w:szCs w:val="21"/>
        </w:rPr>
      </w:pPr>
      <w:r w:rsidRPr="00703109">
        <w:rPr>
          <w:rFonts w:ascii="幼圆" w:eastAsia="幼圆" w:hint="eastAsia"/>
          <w:szCs w:val="21"/>
        </w:rPr>
        <w:t>（</w:t>
      </w:r>
      <w:r w:rsidRPr="00703109">
        <w:rPr>
          <w:rFonts w:ascii="幼圆" w:eastAsia="幼圆"/>
          <w:szCs w:val="21"/>
        </w:rPr>
        <w:t>3）</w:t>
      </w:r>
      <w:r w:rsidRPr="00703109">
        <w:rPr>
          <w:rFonts w:ascii="幼圆" w:eastAsia="幼圆" w:hint="eastAsia"/>
          <w:szCs w:val="21"/>
        </w:rPr>
        <w:t>持审验不合格的驾驶证驾驶；</w:t>
      </w:r>
    </w:p>
    <w:p w:rsidR="00231507" w:rsidRPr="00703109" w:rsidRDefault="00231507" w:rsidP="0010506A">
      <w:pPr>
        <w:snapToGrid w:val="0"/>
        <w:ind w:firstLine="432"/>
        <w:rPr>
          <w:rFonts w:ascii="幼圆" w:eastAsia="幼圆"/>
          <w:szCs w:val="21"/>
        </w:rPr>
      </w:pPr>
      <w:r w:rsidRPr="00703109">
        <w:rPr>
          <w:rFonts w:ascii="幼圆" w:eastAsia="幼圆" w:hint="eastAsia"/>
          <w:szCs w:val="21"/>
        </w:rPr>
        <w:t>（4</w:t>
      </w:r>
      <w:r w:rsidRPr="00703109">
        <w:rPr>
          <w:rFonts w:ascii="幼圆" w:eastAsia="幼圆"/>
          <w:szCs w:val="21"/>
        </w:rPr>
        <w:t>）持学习驾驶证学习驾车时，无教练员随车指导，或不按指定时间、路线学习驾车</w:t>
      </w:r>
      <w:r w:rsidRPr="00703109">
        <w:rPr>
          <w:rFonts w:ascii="幼圆" w:eastAsia="幼圆" w:hint="eastAsia"/>
          <w:szCs w:val="21"/>
        </w:rPr>
        <w:t>。</w:t>
      </w:r>
    </w:p>
    <w:p w:rsidR="00231507" w:rsidRPr="00703109" w:rsidRDefault="00231507" w:rsidP="0010506A">
      <w:pPr>
        <w:snapToGrid w:val="0"/>
        <w:ind w:firstLine="432"/>
        <w:rPr>
          <w:rFonts w:ascii="幼圆" w:eastAsia="幼圆"/>
          <w:szCs w:val="21"/>
        </w:rPr>
      </w:pPr>
      <w:r w:rsidRPr="00703109">
        <w:rPr>
          <w:rFonts w:ascii="幼圆" w:eastAsia="幼圆" w:hint="eastAsia"/>
          <w:szCs w:val="21"/>
          <w:u w:val="single"/>
        </w:rPr>
        <w:t>无有效行驶证</w:t>
      </w:r>
      <w:r w:rsidRPr="00703109">
        <w:rPr>
          <w:rFonts w:ascii="幼圆" w:eastAsia="幼圆" w:hint="eastAsia"/>
          <w:szCs w:val="21"/>
        </w:rPr>
        <w:t>：指下列情形之一：</w:t>
      </w:r>
    </w:p>
    <w:p w:rsidR="00231507" w:rsidRPr="00703109" w:rsidRDefault="00231507" w:rsidP="0010506A">
      <w:pPr>
        <w:snapToGrid w:val="0"/>
        <w:ind w:firstLine="432"/>
        <w:rPr>
          <w:rFonts w:ascii="幼圆" w:eastAsia="幼圆"/>
          <w:szCs w:val="21"/>
        </w:rPr>
      </w:pPr>
      <w:r w:rsidRPr="00703109">
        <w:rPr>
          <w:rFonts w:ascii="幼圆" w:eastAsia="幼圆" w:hint="eastAsia"/>
          <w:szCs w:val="21"/>
        </w:rPr>
        <w:t>（</w:t>
      </w:r>
      <w:r w:rsidRPr="00703109">
        <w:rPr>
          <w:rFonts w:ascii="幼圆" w:eastAsia="幼圆"/>
          <w:szCs w:val="21"/>
        </w:rPr>
        <w:t>1）</w:t>
      </w:r>
      <w:r w:rsidRPr="00703109">
        <w:rPr>
          <w:rFonts w:ascii="幼圆" w:eastAsia="幼圆" w:hint="eastAsia"/>
          <w:szCs w:val="21"/>
        </w:rPr>
        <w:t>机动车被依法注销登记的；</w:t>
      </w:r>
    </w:p>
    <w:p w:rsidR="00231507" w:rsidRPr="00786BE4" w:rsidRDefault="00231507" w:rsidP="0010506A">
      <w:pPr>
        <w:pStyle w:val="210"/>
        <w:snapToGrid w:val="0"/>
        <w:ind w:firstLineChars="200" w:firstLine="420"/>
        <w:rPr>
          <w:rFonts w:ascii="幼圆" w:eastAsia="幼圆"/>
          <w:kern w:val="2"/>
          <w:szCs w:val="21"/>
        </w:rPr>
      </w:pPr>
      <w:r w:rsidRPr="00703109">
        <w:rPr>
          <w:rFonts w:ascii="幼圆" w:eastAsia="幼圆" w:hint="eastAsia"/>
          <w:szCs w:val="21"/>
        </w:rPr>
        <w:t>（</w:t>
      </w:r>
      <w:r w:rsidRPr="00703109">
        <w:rPr>
          <w:rFonts w:ascii="幼圆" w:eastAsia="幼圆"/>
          <w:szCs w:val="21"/>
        </w:rPr>
        <w:t>2）</w:t>
      </w:r>
      <w:r w:rsidRPr="00703109">
        <w:rPr>
          <w:rFonts w:ascii="幼圆" w:eastAsia="幼圆" w:hint="eastAsia"/>
          <w:szCs w:val="21"/>
        </w:rPr>
        <w:t>未依法按时进行或通过机动车安全技术检验。</w:t>
      </w:r>
    </w:p>
    <w:p w:rsidR="00231507" w:rsidRDefault="00231507" w:rsidP="0010506A">
      <w:pPr>
        <w:pStyle w:val="210"/>
        <w:snapToGrid w:val="0"/>
        <w:ind w:firstLineChars="200" w:firstLine="420"/>
        <w:rPr>
          <w:rFonts w:ascii="幼圆" w:eastAsia="幼圆"/>
          <w:szCs w:val="21"/>
        </w:rPr>
      </w:pPr>
      <w:r w:rsidRPr="00BF0785">
        <w:rPr>
          <w:rFonts w:ascii="幼圆" w:eastAsia="幼圆" w:hint="eastAsia"/>
          <w:szCs w:val="21"/>
          <w:u w:val="single"/>
        </w:rPr>
        <w:t>机动车</w:t>
      </w:r>
      <w:r w:rsidRPr="00C96B8E">
        <w:rPr>
          <w:rFonts w:ascii="幼圆" w:eastAsia="幼圆" w:hint="eastAsia"/>
          <w:szCs w:val="21"/>
        </w:rPr>
        <w:t>：指以动力装置驱动或者牵引，供人员乘用或者用于运送物品以及进行工程专项作业的轮式车辆。</w:t>
      </w:r>
    </w:p>
    <w:p w:rsidR="00231507" w:rsidRPr="004444B6" w:rsidRDefault="00231507" w:rsidP="0010506A">
      <w:pPr>
        <w:snapToGrid w:val="0"/>
        <w:ind w:firstLine="420"/>
        <w:rPr>
          <w:rFonts w:ascii="幼圆" w:eastAsia="幼圆"/>
        </w:rPr>
      </w:pPr>
      <w:r w:rsidRPr="007D7417">
        <w:rPr>
          <w:rFonts w:ascii="幼圆" w:eastAsia="幼圆" w:hint="eastAsia"/>
          <w:u w:val="single"/>
        </w:rPr>
        <w:t>潜水</w:t>
      </w:r>
      <w:r w:rsidRPr="004444B6">
        <w:rPr>
          <w:rFonts w:ascii="幼圆" w:eastAsia="幼圆" w:hint="eastAsia"/>
        </w:rPr>
        <w:t>：指使用辅助呼吸器材在江、河、湖、海、水库、运河等水域进行的水下运动。</w:t>
      </w:r>
    </w:p>
    <w:p w:rsidR="00231507" w:rsidRPr="00222713" w:rsidRDefault="00231507" w:rsidP="0010506A">
      <w:pPr>
        <w:snapToGrid w:val="0"/>
        <w:ind w:firstLine="420"/>
        <w:rPr>
          <w:rFonts w:ascii="幼圆" w:eastAsia="幼圆"/>
        </w:rPr>
      </w:pPr>
      <w:r w:rsidRPr="007D7417">
        <w:rPr>
          <w:rFonts w:ascii="幼圆" w:eastAsia="幼圆" w:hint="eastAsia"/>
          <w:u w:val="single"/>
        </w:rPr>
        <w:t>攀岩</w:t>
      </w:r>
      <w:r w:rsidRPr="00222713">
        <w:rPr>
          <w:rFonts w:ascii="幼圆" w:eastAsia="幼圆" w:hint="eastAsia"/>
        </w:rPr>
        <w:t>：指攀登悬崖、楼宇外墙、人造悬崖、冰崖、冰山等运动。</w:t>
      </w:r>
    </w:p>
    <w:p w:rsidR="00231507" w:rsidRPr="00222713" w:rsidRDefault="00231507" w:rsidP="0010506A">
      <w:pPr>
        <w:snapToGrid w:val="0"/>
        <w:ind w:firstLine="420"/>
        <w:rPr>
          <w:rFonts w:ascii="幼圆" w:eastAsia="幼圆"/>
        </w:rPr>
      </w:pPr>
      <w:r w:rsidRPr="007D7417">
        <w:rPr>
          <w:rFonts w:ascii="幼圆" w:eastAsia="幼圆" w:hint="eastAsia"/>
          <w:u w:val="single"/>
        </w:rPr>
        <w:t>探险</w:t>
      </w:r>
      <w:r w:rsidRPr="00222713">
        <w:rPr>
          <w:rFonts w:ascii="幼圆" w:eastAsia="幼圆" w:hint="eastAsia"/>
        </w:rPr>
        <w:t>：指明知在某种特定的自然条件下有失去生命或使身体受到伤害的危险，而故意使</w:t>
      </w:r>
      <w:r w:rsidRPr="00222713">
        <w:rPr>
          <w:rFonts w:ascii="幼圆" w:eastAsia="幼圆" w:hint="eastAsia"/>
        </w:rPr>
        <w:lastRenderedPageBreak/>
        <w:t>自己置身于其中的行为，如：江河漂流、登山、徒步穿越沙漠或人迹罕至的原始森林等活动。</w:t>
      </w:r>
    </w:p>
    <w:p w:rsidR="00231507" w:rsidRPr="00222713" w:rsidRDefault="00231507" w:rsidP="0010506A">
      <w:pPr>
        <w:snapToGrid w:val="0"/>
        <w:ind w:firstLine="420"/>
        <w:rPr>
          <w:rFonts w:ascii="幼圆" w:eastAsia="幼圆"/>
        </w:rPr>
      </w:pPr>
      <w:r w:rsidRPr="007D7417">
        <w:rPr>
          <w:rFonts w:ascii="幼圆" w:eastAsia="幼圆" w:hint="eastAsia"/>
          <w:u w:val="single"/>
        </w:rPr>
        <w:t>武术比赛</w:t>
      </w:r>
      <w:r w:rsidRPr="00222713">
        <w:rPr>
          <w:rFonts w:ascii="幼圆" w:eastAsia="幼圆" w:hint="eastAsia"/>
        </w:rPr>
        <w:t>：指两人或两人以上对抗性柔道、空手道、跆拳道、散打、拳击等各种拳术及使用器械的对抗性比赛。</w:t>
      </w:r>
    </w:p>
    <w:p w:rsidR="00231507" w:rsidRPr="00222713" w:rsidRDefault="00231507" w:rsidP="0010506A">
      <w:pPr>
        <w:snapToGrid w:val="0"/>
        <w:ind w:firstLine="420"/>
        <w:rPr>
          <w:rFonts w:ascii="幼圆" w:eastAsia="幼圆"/>
        </w:rPr>
      </w:pPr>
      <w:r w:rsidRPr="007D7417">
        <w:rPr>
          <w:rFonts w:ascii="幼圆" w:eastAsia="幼圆" w:hint="eastAsia"/>
          <w:u w:val="single"/>
        </w:rPr>
        <w:t>特技表演</w:t>
      </w:r>
      <w:r w:rsidRPr="00222713">
        <w:rPr>
          <w:rFonts w:ascii="幼圆" w:eastAsia="幼圆" w:hint="eastAsia"/>
        </w:rPr>
        <w:t>：指进行马术、杂技、驯兽等表演。</w:t>
      </w:r>
    </w:p>
    <w:p w:rsidR="00231507" w:rsidRPr="00222713" w:rsidRDefault="00231507" w:rsidP="0010506A">
      <w:pPr>
        <w:pStyle w:val="a5"/>
        <w:adjustRightInd w:val="0"/>
        <w:snapToGrid w:val="0"/>
        <w:ind w:firstLineChars="200" w:firstLine="420"/>
        <w:rPr>
          <w:rFonts w:ascii="幼圆" w:eastAsia="幼圆"/>
        </w:rPr>
      </w:pPr>
      <w:r w:rsidRPr="00B55773">
        <w:rPr>
          <w:rFonts w:ascii="幼圆" w:eastAsia="幼圆" w:hAnsi="Times New Roman" w:hint="eastAsia"/>
          <w:szCs w:val="24"/>
          <w:u w:val="single"/>
        </w:rPr>
        <w:t>战争</w:t>
      </w:r>
      <w:r>
        <w:rPr>
          <w:rFonts w:ascii="幼圆" w:eastAsia="幼圆" w:hint="eastAsia"/>
        </w:rPr>
        <w:t>：</w:t>
      </w:r>
      <w:r w:rsidRPr="00222713">
        <w:rPr>
          <w:rFonts w:ascii="幼圆" w:eastAsia="幼圆" w:hint="eastAsia"/>
        </w:rPr>
        <w:t>指国家与国家、民族与民族、政治集团与政治集团之间为了一定的政治、经济目的而进行的武装斗争，以政府宣布为准。</w:t>
      </w:r>
    </w:p>
    <w:p w:rsidR="00231507" w:rsidRPr="00222713" w:rsidRDefault="00231507" w:rsidP="0010506A">
      <w:pPr>
        <w:pStyle w:val="a5"/>
        <w:adjustRightInd w:val="0"/>
        <w:snapToGrid w:val="0"/>
        <w:ind w:firstLineChars="202" w:firstLine="424"/>
        <w:rPr>
          <w:rFonts w:ascii="幼圆" w:eastAsia="幼圆"/>
        </w:rPr>
      </w:pPr>
      <w:r w:rsidRPr="00B55773">
        <w:rPr>
          <w:rFonts w:ascii="幼圆" w:eastAsia="幼圆" w:hAnsi="Times New Roman" w:hint="eastAsia"/>
          <w:szCs w:val="24"/>
          <w:u w:val="single"/>
        </w:rPr>
        <w:t>军事冲突</w:t>
      </w:r>
      <w:r>
        <w:rPr>
          <w:rFonts w:ascii="幼圆" w:eastAsia="幼圆" w:hint="eastAsia"/>
        </w:rPr>
        <w:t>：</w:t>
      </w:r>
      <w:r w:rsidRPr="00222713">
        <w:rPr>
          <w:rFonts w:ascii="幼圆" w:eastAsia="幼圆" w:hint="eastAsia"/>
        </w:rPr>
        <w:t>指国家或民族之间在一定范围内的武装对抗，以政府宣布为准。</w:t>
      </w:r>
    </w:p>
    <w:p w:rsidR="00231507" w:rsidRDefault="00231507" w:rsidP="0010506A">
      <w:pPr>
        <w:pStyle w:val="a5"/>
        <w:adjustRightInd w:val="0"/>
        <w:snapToGrid w:val="0"/>
        <w:ind w:firstLineChars="200" w:firstLine="420"/>
        <w:rPr>
          <w:rFonts w:ascii="幼圆" w:eastAsia="幼圆"/>
        </w:rPr>
      </w:pPr>
      <w:r w:rsidRPr="00B55773">
        <w:rPr>
          <w:rFonts w:ascii="幼圆" w:eastAsia="幼圆" w:hAnsi="Times New Roman" w:hint="eastAsia"/>
          <w:szCs w:val="24"/>
          <w:u w:val="single"/>
        </w:rPr>
        <w:t>暴乱</w:t>
      </w:r>
      <w:r>
        <w:rPr>
          <w:rFonts w:ascii="幼圆" w:eastAsia="幼圆" w:hint="eastAsia"/>
        </w:rPr>
        <w:t>：</w:t>
      </w:r>
      <w:r w:rsidRPr="00222713">
        <w:rPr>
          <w:rFonts w:ascii="幼圆" w:eastAsia="幼圆" w:hint="eastAsia"/>
        </w:rPr>
        <w:t>指破坏社会秩序的武装骚动，以政府宣布为准。</w:t>
      </w:r>
    </w:p>
    <w:p w:rsidR="00231507" w:rsidRDefault="00231507" w:rsidP="0010506A">
      <w:pPr>
        <w:pStyle w:val="210"/>
        <w:snapToGrid w:val="0"/>
        <w:ind w:firstLineChars="200" w:firstLine="420"/>
        <w:rPr>
          <w:rFonts w:ascii="幼圆" w:eastAsia="幼圆"/>
        </w:rPr>
      </w:pPr>
      <w:r w:rsidRPr="00B60D06">
        <w:rPr>
          <w:rFonts w:ascii="幼圆" w:eastAsia="幼圆" w:hint="eastAsia"/>
          <w:u w:val="single"/>
        </w:rPr>
        <w:t>现金价值</w:t>
      </w:r>
      <w:r>
        <w:rPr>
          <w:rFonts w:ascii="幼圆" w:eastAsia="幼圆" w:hint="eastAsia"/>
        </w:rPr>
        <w:t>：指</w:t>
      </w:r>
      <w:r w:rsidRPr="00B60D06">
        <w:rPr>
          <w:rFonts w:ascii="幼圆" w:eastAsia="幼圆" w:hint="eastAsia"/>
        </w:rPr>
        <w:t>保险费×（1-</w:t>
      </w:r>
      <w:r>
        <w:rPr>
          <w:rFonts w:ascii="幼圆" w:hint="eastAsia"/>
        </w:rPr>
        <w:t>35%</w:t>
      </w:r>
      <w:r w:rsidRPr="00B60D06">
        <w:rPr>
          <w:rFonts w:ascii="幼圆" w:eastAsia="幼圆" w:hint="eastAsia"/>
        </w:rPr>
        <w:t>）×（1－该保险费所保障的已经过日数/该保险费所保障的日数）。已经过日数不足一日的按一日计算。</w:t>
      </w:r>
    </w:p>
    <w:p w:rsidR="00231507" w:rsidRPr="00E37C71" w:rsidRDefault="00231507" w:rsidP="0010506A">
      <w:pPr>
        <w:autoSpaceDE w:val="0"/>
        <w:autoSpaceDN w:val="0"/>
        <w:snapToGrid w:val="0"/>
        <w:ind w:firstLineChars="200" w:firstLine="420"/>
        <w:jc w:val="left"/>
        <w:rPr>
          <w:rFonts w:ascii="幼圆" w:eastAsia="幼圆" w:cs="宋体"/>
          <w:color w:val="000000"/>
          <w:szCs w:val="21"/>
        </w:rPr>
      </w:pPr>
      <w:r w:rsidRPr="00E37C71">
        <w:rPr>
          <w:rFonts w:ascii="幼圆" w:eastAsia="幼圆" w:cs="宋体" w:hint="eastAsia"/>
          <w:color w:val="000000"/>
          <w:szCs w:val="21"/>
          <w:u w:val="single"/>
        </w:rPr>
        <w:t>应交而未交付的保险费</w:t>
      </w:r>
      <w:r w:rsidRPr="00E37C71">
        <w:rPr>
          <w:rFonts w:ascii="幼圆" w:eastAsia="幼圆" w:cs="宋体" w:hint="eastAsia"/>
          <w:color w:val="000000"/>
          <w:szCs w:val="21"/>
        </w:rPr>
        <w:t>：指依据被保险人年龄、职业类别以及交费方式等因素，投保人在整个保单年度应交付的全部保险费与已经交付的保险费的差额。</w:t>
      </w:r>
    </w:p>
    <w:p w:rsidR="00231507" w:rsidRDefault="00231507" w:rsidP="0010506A">
      <w:pPr>
        <w:pStyle w:val="21"/>
        <w:snapToGrid w:val="0"/>
        <w:ind w:left="0" w:firstLineChars="202" w:firstLine="424"/>
        <w:rPr>
          <w:rFonts w:ascii="幼圆" w:eastAsia="幼圆"/>
          <w:sz w:val="21"/>
        </w:rPr>
      </w:pPr>
      <w:r w:rsidRPr="00B633CD">
        <w:rPr>
          <w:rFonts w:ascii="幼圆" w:eastAsia="幼圆" w:hAnsi="Courier New" w:hint="eastAsia"/>
          <w:kern w:val="2"/>
          <w:sz w:val="21"/>
          <w:u w:val="single"/>
        </w:rPr>
        <w:t>保单年度</w:t>
      </w:r>
      <w:r>
        <w:rPr>
          <w:rFonts w:ascii="幼圆" w:eastAsia="幼圆" w:hint="eastAsia"/>
          <w:sz w:val="21"/>
        </w:rPr>
        <w:t>：自本合同生效日（或年生效对应日）起至下一</w:t>
      </w:r>
      <w:r w:rsidRPr="00E67F2E">
        <w:rPr>
          <w:rFonts w:ascii="幼圆" w:eastAsia="幼圆" w:hint="eastAsia"/>
          <w:sz w:val="21"/>
        </w:rPr>
        <w:t>个年生效对应日</w:t>
      </w:r>
      <w:r>
        <w:rPr>
          <w:rFonts w:ascii="幼圆" w:eastAsia="幼圆" w:hint="eastAsia"/>
          <w:sz w:val="21"/>
        </w:rPr>
        <w:t>前一日的二十四时</w:t>
      </w:r>
      <w:r w:rsidRPr="00226A86">
        <w:rPr>
          <w:rFonts w:ascii="幼圆" w:eastAsia="幼圆" w:hint="eastAsia"/>
          <w:sz w:val="21"/>
        </w:rPr>
        <w:t>止</w:t>
      </w:r>
      <w:r>
        <w:rPr>
          <w:rFonts w:ascii="幼圆" w:eastAsia="幼圆" w:hint="eastAsia"/>
          <w:sz w:val="21"/>
        </w:rPr>
        <w:t>。</w:t>
      </w:r>
    </w:p>
    <w:p w:rsidR="00231507" w:rsidRDefault="00231507" w:rsidP="0010506A">
      <w:pPr>
        <w:pStyle w:val="21"/>
        <w:snapToGrid w:val="0"/>
        <w:ind w:left="0" w:firstLine="420"/>
        <w:rPr>
          <w:rFonts w:ascii="幼圆" w:eastAsia="幼圆"/>
          <w:sz w:val="21"/>
        </w:rPr>
      </w:pPr>
      <w:r w:rsidRPr="005423A1">
        <w:rPr>
          <w:rFonts w:ascii="幼圆" w:eastAsia="幼圆" w:hAnsi="Courier New" w:hint="eastAsia"/>
          <w:kern w:val="2"/>
          <w:sz w:val="21"/>
          <w:u w:val="single"/>
        </w:rPr>
        <w:t>生效对应日</w:t>
      </w:r>
      <w:r>
        <w:rPr>
          <w:rFonts w:ascii="幼圆" w:eastAsia="幼圆" w:hint="eastAsia"/>
          <w:sz w:val="21"/>
        </w:rPr>
        <w:t>：生效日每年</w:t>
      </w:r>
      <w:r w:rsidRPr="00321C0C">
        <w:rPr>
          <w:rFonts w:ascii="幼圆" w:eastAsia="幼圆" w:hint="eastAsia"/>
          <w:sz w:val="21"/>
        </w:rPr>
        <w:t>（</w:t>
      </w:r>
      <w:r>
        <w:rPr>
          <w:rFonts w:ascii="幼圆" w:eastAsia="幼圆" w:hint="eastAsia"/>
          <w:sz w:val="21"/>
        </w:rPr>
        <w:t>半年、季</w:t>
      </w:r>
      <w:r w:rsidRPr="00321C0C">
        <w:rPr>
          <w:rFonts w:ascii="幼圆" w:eastAsia="幼圆" w:hint="eastAsia"/>
          <w:sz w:val="21"/>
        </w:rPr>
        <w:t>或月）</w:t>
      </w:r>
      <w:r>
        <w:rPr>
          <w:rFonts w:ascii="幼圆" w:eastAsia="幼圆" w:hint="eastAsia"/>
          <w:sz w:val="21"/>
        </w:rPr>
        <w:t>的对应日为本合同每年</w:t>
      </w:r>
      <w:r w:rsidRPr="00321C0C">
        <w:rPr>
          <w:rFonts w:ascii="幼圆" w:eastAsia="幼圆" w:hint="eastAsia"/>
          <w:sz w:val="21"/>
        </w:rPr>
        <w:t>（</w:t>
      </w:r>
      <w:r>
        <w:rPr>
          <w:rFonts w:ascii="幼圆" w:eastAsia="幼圆" w:hint="eastAsia"/>
          <w:sz w:val="21"/>
        </w:rPr>
        <w:t>半年、季</w:t>
      </w:r>
      <w:r w:rsidRPr="00321C0C">
        <w:rPr>
          <w:rFonts w:ascii="幼圆" w:eastAsia="幼圆" w:hint="eastAsia"/>
          <w:sz w:val="21"/>
        </w:rPr>
        <w:t>或月）</w:t>
      </w:r>
      <w:r>
        <w:rPr>
          <w:rFonts w:ascii="幼圆" w:eastAsia="幼圆" w:hint="eastAsia"/>
          <w:sz w:val="21"/>
        </w:rPr>
        <w:t>生效对应日。</w:t>
      </w:r>
    </w:p>
    <w:p w:rsidR="00231507" w:rsidRPr="009B3021" w:rsidRDefault="00231507" w:rsidP="0010506A">
      <w:pPr>
        <w:pStyle w:val="21"/>
        <w:snapToGrid w:val="0"/>
        <w:ind w:left="0" w:firstLineChars="202" w:firstLine="424"/>
        <w:rPr>
          <w:rFonts w:ascii="幼圆" w:eastAsia="幼圆"/>
          <w:bCs/>
          <w:sz w:val="21"/>
          <w:szCs w:val="21"/>
        </w:rPr>
      </w:pPr>
      <w:r>
        <w:rPr>
          <w:rFonts w:ascii="幼圆" w:eastAsia="幼圆"/>
          <w:sz w:val="21"/>
        </w:rPr>
        <w:br w:type="page"/>
      </w:r>
      <w:r w:rsidRPr="009B3021">
        <w:rPr>
          <w:rFonts w:ascii="幼圆" w:eastAsia="幼圆" w:hint="eastAsia"/>
          <w:bCs/>
          <w:sz w:val="21"/>
          <w:szCs w:val="21"/>
        </w:rPr>
        <w:lastRenderedPageBreak/>
        <w:t>附表：</w:t>
      </w:r>
    </w:p>
    <w:p w:rsidR="00231507" w:rsidRPr="00C96B8E" w:rsidRDefault="00231507" w:rsidP="0010506A">
      <w:pPr>
        <w:snapToGrid w:val="0"/>
        <w:jc w:val="center"/>
        <w:rPr>
          <w:rFonts w:ascii="幼圆" w:eastAsia="幼圆"/>
          <w:bCs/>
          <w:szCs w:val="21"/>
        </w:rPr>
      </w:pPr>
      <w:r w:rsidRPr="00C96B8E">
        <w:rPr>
          <w:rFonts w:ascii="幼圆" w:eastAsia="幼圆" w:hint="eastAsia"/>
          <w:bCs/>
          <w:szCs w:val="21"/>
        </w:rPr>
        <w:t>人身保险残疾程度与保险金给付比例表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3"/>
        <w:gridCol w:w="525"/>
        <w:gridCol w:w="6090"/>
        <w:gridCol w:w="945"/>
      </w:tblGrid>
      <w:tr w:rsidR="00231507" w:rsidRPr="00C96B8E">
        <w:tc>
          <w:tcPr>
            <w:tcW w:w="763"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等级</w:t>
            </w:r>
          </w:p>
        </w:tc>
        <w:tc>
          <w:tcPr>
            <w:tcW w:w="525"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项目</w:t>
            </w:r>
          </w:p>
        </w:tc>
        <w:tc>
          <w:tcPr>
            <w:tcW w:w="6090" w:type="dxa"/>
          </w:tcPr>
          <w:p w:rsidR="00231507" w:rsidRPr="00C96B8E" w:rsidRDefault="00231507" w:rsidP="0010506A">
            <w:pPr>
              <w:snapToGrid w:val="0"/>
              <w:ind w:firstLineChars="1100" w:firstLine="1870"/>
              <w:rPr>
                <w:rFonts w:ascii="幼圆" w:eastAsia="幼圆"/>
                <w:spacing w:val="-20"/>
                <w:kern w:val="18"/>
                <w:szCs w:val="21"/>
              </w:rPr>
            </w:pPr>
            <w:r w:rsidRPr="00C96B8E">
              <w:rPr>
                <w:rFonts w:ascii="幼圆" w:eastAsia="幼圆" w:hint="eastAsia"/>
                <w:spacing w:val="-20"/>
                <w:kern w:val="18"/>
                <w:szCs w:val="21"/>
              </w:rPr>
              <w:t>残</w:t>
            </w:r>
            <w:r>
              <w:rPr>
                <w:rFonts w:ascii="幼圆" w:eastAsia="幼圆" w:hint="eastAsia"/>
                <w:spacing w:val="-20"/>
                <w:kern w:val="18"/>
                <w:szCs w:val="21"/>
              </w:rPr>
              <w:t xml:space="preserve"> </w:t>
            </w:r>
            <w:r w:rsidRPr="00C96B8E">
              <w:rPr>
                <w:rFonts w:ascii="幼圆" w:eastAsia="幼圆" w:hint="eastAsia"/>
                <w:spacing w:val="-20"/>
                <w:kern w:val="18"/>
                <w:szCs w:val="21"/>
              </w:rPr>
              <w:t>疾 程</w:t>
            </w:r>
            <w:r>
              <w:rPr>
                <w:rFonts w:ascii="幼圆" w:eastAsia="幼圆" w:hint="eastAsia"/>
                <w:spacing w:val="-20"/>
                <w:kern w:val="18"/>
                <w:szCs w:val="21"/>
              </w:rPr>
              <w:t xml:space="preserve"> </w:t>
            </w:r>
            <w:r w:rsidRPr="00C96B8E">
              <w:rPr>
                <w:rFonts w:ascii="幼圆" w:eastAsia="幼圆" w:hint="eastAsia"/>
                <w:spacing w:val="-20"/>
                <w:kern w:val="18"/>
                <w:szCs w:val="21"/>
              </w:rPr>
              <w:t>度</w:t>
            </w:r>
          </w:p>
        </w:tc>
        <w:tc>
          <w:tcPr>
            <w:tcW w:w="945"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给付比例</w:t>
            </w:r>
          </w:p>
        </w:tc>
      </w:tr>
      <w:tr w:rsidR="00231507" w:rsidRPr="00C96B8E">
        <w:tc>
          <w:tcPr>
            <w:tcW w:w="763" w:type="dxa"/>
            <w:vAlign w:val="center"/>
          </w:tcPr>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第一级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4</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5</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6</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7</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8</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双目永久完全失明的（注1）</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两上肢腕关节以上或两下肢踝关节以上缺失的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一上肢腕关节以上及一下肢踝关节以上缺失的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一目永久完全失明及一上肢腕关节以上缺失的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一目永久完全失明及一下肢踝关节以上缺失的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四肢关节机能永久完全丧失的（注2）</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咀嚼、吞咽机能永久完全丧失的（注3）</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中枢神经系统机能或胸、腹部脏器机能极度障碍，终身不能从事任何工作，为维持生命必要的日常生活活动，全需他人扶助的（注4）</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100%</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第二级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9</w:t>
            </w:r>
          </w:p>
          <w:p w:rsidR="00231507" w:rsidRPr="00C96B8E" w:rsidRDefault="00231507" w:rsidP="0010506A">
            <w:pPr>
              <w:snapToGrid w:val="0"/>
              <w:jc w:val="center"/>
              <w:rPr>
                <w:rFonts w:ascii="幼圆" w:eastAsia="幼圆"/>
                <w:kern w:val="18"/>
                <w:szCs w:val="21"/>
              </w:rPr>
            </w:pP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10</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两上肢、或两下肢、或一上肢及一下肢，各有三大关节中的两个关节以上机能永久完全丧失的（注5）</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十手指缺失的（注6）</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75%</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第三级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11</w:t>
            </w:r>
          </w:p>
          <w:p w:rsidR="00231507" w:rsidRPr="00C96B8E" w:rsidRDefault="00231507" w:rsidP="0010506A">
            <w:pPr>
              <w:snapToGrid w:val="0"/>
              <w:jc w:val="center"/>
              <w:rPr>
                <w:rFonts w:ascii="幼圆" w:eastAsia="幼圆"/>
                <w:kern w:val="18"/>
                <w:szCs w:val="21"/>
              </w:rPr>
            </w:pP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12</w:t>
            </w:r>
          </w:p>
          <w:p w:rsidR="00231507" w:rsidRPr="00C96B8E" w:rsidRDefault="00231507" w:rsidP="0010506A">
            <w:pPr>
              <w:snapToGrid w:val="0"/>
              <w:jc w:val="center"/>
              <w:rPr>
                <w:rFonts w:ascii="幼圆" w:eastAsia="幼圆"/>
                <w:kern w:val="18"/>
                <w:szCs w:val="21"/>
              </w:rPr>
            </w:pP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13</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14</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15</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一上肢腕关节以上缺失或一上肢的三大关节全部机能永久完全丧失的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一下肢踝关节以上缺失或一下肢的三大关节全部机能永久完全丧失的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双耳听觉机能永久完全丧失的（注7）</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十手指机能永久完全丧失的（注8）</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十足趾缺失的（注9）</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50%</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第四级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16</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17</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18</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19</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20</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21</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22</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一目永久完全失明的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一上肢三大关节中，有二关节之机能永久完全丧失的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一下肢三大关节中，有二关节之机能永久完全丧失的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一手含拇指及食指，有四手指以上缺失的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一下肢永久缩短</w:t>
            </w:r>
            <w:smartTag w:uri="urn:schemas-microsoft-com:office:smarttags" w:element="chmetcnv">
              <w:smartTagPr>
                <w:attr w:name="UnitName" w:val="公分"/>
                <w:attr w:name="SourceValue" w:val="5"/>
                <w:attr w:name="HasSpace" w:val="False"/>
                <w:attr w:name="Negative" w:val="False"/>
                <w:attr w:name="NumberType" w:val="1"/>
                <w:attr w:name="TCSC" w:val="0"/>
              </w:smartTagPr>
              <w:r w:rsidRPr="00C96B8E">
                <w:rPr>
                  <w:rFonts w:ascii="幼圆" w:eastAsia="幼圆" w:hint="eastAsia"/>
                  <w:kern w:val="18"/>
                  <w:szCs w:val="21"/>
                </w:rPr>
                <w:t>5公分</w:t>
              </w:r>
            </w:smartTag>
            <w:r w:rsidRPr="00C96B8E">
              <w:rPr>
                <w:rFonts w:ascii="幼圆" w:eastAsia="幼圆" w:hint="eastAsia"/>
                <w:kern w:val="18"/>
                <w:szCs w:val="21"/>
              </w:rPr>
              <w:t>以上的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语言机能永久完全丧失的(注10)</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十足趾机能永久完全丧失的</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30%</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第五级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23</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24</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25</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26</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27</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28</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29</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一上肢三大关节中，有一关节之机能永久完全丧失的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一下肢三大关节中，有一关节之机能永久完全丧失的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两手拇指缺失的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一足五趾缺失的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两眼眼睑显著缺损的(注11)</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一耳听觉机能永久完全丧失的</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鼻部缺损且嗅觉机能遗存显著障碍的（注12）</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20%</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第六级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30</w:t>
            </w:r>
          </w:p>
          <w:p w:rsidR="00231507" w:rsidRPr="00C96B8E" w:rsidRDefault="00231507" w:rsidP="0010506A">
            <w:pPr>
              <w:snapToGrid w:val="0"/>
              <w:jc w:val="center"/>
              <w:rPr>
                <w:rFonts w:ascii="幼圆" w:eastAsia="幼圆"/>
                <w:kern w:val="18"/>
                <w:szCs w:val="21"/>
              </w:rPr>
            </w:pP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31</w:t>
            </w: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32</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一手拇指及食指缺失，或含拇指或食指有三个或三个以上手指缺失的</w:t>
            </w:r>
          </w:p>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一手含拇指或食指有三个或三个以上手指机能永久完全丧失的</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一足五趾机能永久完全丧失的</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15%</w:t>
            </w:r>
          </w:p>
        </w:tc>
      </w:tr>
      <w:tr w:rsidR="00231507" w:rsidRPr="00C96B8E">
        <w:tc>
          <w:tcPr>
            <w:tcW w:w="763" w:type="dxa"/>
            <w:vAlign w:val="center"/>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第七级</w:t>
            </w:r>
          </w:p>
        </w:tc>
        <w:tc>
          <w:tcPr>
            <w:tcW w:w="525" w:type="dxa"/>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33</w:t>
            </w:r>
          </w:p>
          <w:p w:rsidR="00231507" w:rsidRPr="00C96B8E" w:rsidRDefault="00231507" w:rsidP="0010506A">
            <w:pPr>
              <w:snapToGrid w:val="0"/>
              <w:jc w:val="center"/>
              <w:rPr>
                <w:rFonts w:ascii="幼圆" w:eastAsia="幼圆"/>
                <w:kern w:val="18"/>
                <w:szCs w:val="21"/>
              </w:rPr>
            </w:pPr>
          </w:p>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34</w:t>
            </w:r>
          </w:p>
        </w:tc>
        <w:tc>
          <w:tcPr>
            <w:tcW w:w="6090" w:type="dxa"/>
          </w:tcPr>
          <w:p w:rsidR="00231507" w:rsidRPr="00C96B8E" w:rsidRDefault="00231507" w:rsidP="0010506A">
            <w:pPr>
              <w:snapToGrid w:val="0"/>
              <w:rPr>
                <w:rFonts w:ascii="幼圆" w:eastAsia="幼圆"/>
                <w:kern w:val="18"/>
                <w:szCs w:val="21"/>
              </w:rPr>
            </w:pPr>
            <w:r w:rsidRPr="00C96B8E">
              <w:rPr>
                <w:rFonts w:ascii="幼圆" w:eastAsia="幼圆" w:hint="eastAsia"/>
                <w:kern w:val="18"/>
                <w:szCs w:val="21"/>
              </w:rPr>
              <w:t>一手拇指或食指缺失，或中指、无名指和小指中有二个或二个以上手指缺失的</w:t>
            </w:r>
          </w:p>
          <w:p w:rsidR="00231507" w:rsidRPr="00C96B8E" w:rsidRDefault="00231507" w:rsidP="0010506A">
            <w:pPr>
              <w:snapToGrid w:val="0"/>
              <w:rPr>
                <w:rFonts w:ascii="幼圆" w:eastAsia="幼圆"/>
                <w:spacing w:val="-20"/>
                <w:kern w:val="18"/>
                <w:szCs w:val="21"/>
              </w:rPr>
            </w:pPr>
            <w:r w:rsidRPr="00C96B8E">
              <w:rPr>
                <w:rFonts w:ascii="幼圆" w:eastAsia="幼圆" w:hint="eastAsia"/>
                <w:kern w:val="18"/>
                <w:szCs w:val="21"/>
              </w:rPr>
              <w:t>一手拇指及食指机能永久完全（注13）丧失的</w:t>
            </w:r>
          </w:p>
        </w:tc>
        <w:tc>
          <w:tcPr>
            <w:tcW w:w="945" w:type="dxa"/>
            <w:vAlign w:val="center"/>
          </w:tcPr>
          <w:p w:rsidR="00231507" w:rsidRPr="00C96B8E" w:rsidRDefault="00231507" w:rsidP="0010506A">
            <w:pPr>
              <w:snapToGrid w:val="0"/>
              <w:jc w:val="center"/>
              <w:rPr>
                <w:rFonts w:ascii="幼圆" w:eastAsia="幼圆"/>
                <w:kern w:val="18"/>
                <w:szCs w:val="21"/>
              </w:rPr>
            </w:pPr>
            <w:r w:rsidRPr="00C96B8E">
              <w:rPr>
                <w:rFonts w:ascii="幼圆" w:eastAsia="幼圆" w:hint="eastAsia"/>
                <w:kern w:val="18"/>
                <w:szCs w:val="21"/>
              </w:rPr>
              <w:t>10%</w:t>
            </w:r>
          </w:p>
        </w:tc>
      </w:tr>
    </w:tbl>
    <w:p w:rsidR="00231507" w:rsidRPr="00C96B8E" w:rsidRDefault="00231507" w:rsidP="0010506A">
      <w:pPr>
        <w:snapToGrid w:val="0"/>
        <w:rPr>
          <w:rFonts w:ascii="幼圆" w:eastAsia="幼圆"/>
          <w:spacing w:val="-20"/>
          <w:kern w:val="18"/>
          <w:szCs w:val="21"/>
        </w:rPr>
      </w:pPr>
    </w:p>
    <w:p w:rsidR="00231507" w:rsidRPr="0052334D" w:rsidRDefault="00231507" w:rsidP="0010506A">
      <w:pPr>
        <w:snapToGrid w:val="0"/>
        <w:ind w:firstLine="340"/>
        <w:rPr>
          <w:rFonts w:ascii="幼圆" w:eastAsia="幼圆"/>
          <w:spacing w:val="-20"/>
          <w:kern w:val="18"/>
          <w:szCs w:val="21"/>
        </w:rPr>
      </w:pPr>
      <w:r w:rsidRPr="0052334D">
        <w:rPr>
          <w:rFonts w:ascii="幼圆" w:eastAsia="幼圆" w:hint="eastAsia"/>
          <w:spacing w:val="-20"/>
          <w:kern w:val="18"/>
          <w:szCs w:val="21"/>
        </w:rPr>
        <w:t>注：</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1.</w:t>
      </w:r>
      <w:r w:rsidRPr="0052334D">
        <w:rPr>
          <w:rFonts w:ascii="幼圆" w:eastAsia="幼圆" w:hint="eastAsia"/>
          <w:kern w:val="18"/>
          <w:szCs w:val="21"/>
        </w:rPr>
        <w:t>失明包括眼球缺失或摘除、或不能辨别明暗、或仅能辨别眼前手动者，最佳矫正视力低于国际标准视力表0.02，或视野半径小于5度，并由本公司指定有资格的眼科医师出具医疗诊断证明。</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2.</w:t>
      </w:r>
      <w:r w:rsidRPr="0052334D">
        <w:rPr>
          <w:rFonts w:ascii="幼圆" w:eastAsia="幼圆" w:hint="eastAsia"/>
          <w:kern w:val="18"/>
          <w:szCs w:val="21"/>
        </w:rPr>
        <w:t>关节机能的丧失系指关节永久完全僵硬、或麻痹、或关节不能随意识活动。</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3.</w:t>
      </w:r>
      <w:r w:rsidRPr="0052334D">
        <w:rPr>
          <w:rFonts w:ascii="幼圆" w:eastAsia="幼圆" w:hint="eastAsia"/>
          <w:kern w:val="18"/>
          <w:szCs w:val="21"/>
        </w:rPr>
        <w:t>咀嚼、吞咽机能的丧失系指由于牙齿以外的原因引起器质障碍或机能障碍，以致不能</w:t>
      </w:r>
      <w:r w:rsidRPr="0052334D">
        <w:rPr>
          <w:rFonts w:ascii="幼圆" w:eastAsia="幼圆" w:hint="eastAsia"/>
          <w:kern w:val="18"/>
          <w:szCs w:val="21"/>
        </w:rPr>
        <w:lastRenderedPageBreak/>
        <w:t>作咀嚼、吞咽运动，除流质食物外不能摄取或吞咽的状态。</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4.</w:t>
      </w:r>
      <w:r w:rsidRPr="0052334D">
        <w:rPr>
          <w:rFonts w:ascii="幼圆" w:eastAsia="幼圆" w:hint="eastAsia"/>
          <w:kern w:val="18"/>
          <w:szCs w:val="21"/>
        </w:rPr>
        <w:t>为维持生命必要之日常生活活动，全需他人扶助系指食物摄取、大小便始末、穿脱衣服、起居、步行、入浴等，皆不能自己为之，需要他人帮助。</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5.</w:t>
      </w:r>
      <w:r w:rsidRPr="0052334D">
        <w:rPr>
          <w:rFonts w:ascii="幼圆" w:eastAsia="幼圆" w:hint="eastAsia"/>
          <w:kern w:val="18"/>
          <w:szCs w:val="21"/>
        </w:rPr>
        <w:t>上肢三大关节系指肩关节、肘关节和腕关节；下肢三大关节系指髋关节、膝关节和踝关节。</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6.</w:t>
      </w:r>
      <w:r w:rsidRPr="0052334D">
        <w:rPr>
          <w:rFonts w:ascii="幼圆" w:eastAsia="幼圆" w:hint="eastAsia"/>
          <w:kern w:val="18"/>
          <w:szCs w:val="21"/>
        </w:rPr>
        <w:t>手指缺失系指近位指节间关节（拇指则为指节间关节）以上完全切断。</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7.</w:t>
      </w:r>
      <w:r w:rsidRPr="0052334D">
        <w:rPr>
          <w:rFonts w:ascii="幼圆" w:eastAsia="幼圆" w:hint="eastAsia"/>
          <w:kern w:val="18"/>
          <w:szCs w:val="21"/>
        </w:rPr>
        <w:t>听觉机能的丧失系指语言频率平均听力损失大于90分贝，语言频率为500、1000、2000赫兹。</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8.</w:t>
      </w:r>
      <w:r w:rsidRPr="0052334D">
        <w:rPr>
          <w:rFonts w:ascii="幼圆" w:eastAsia="幼圆" w:hint="eastAsia"/>
          <w:kern w:val="18"/>
          <w:szCs w:val="21"/>
        </w:rPr>
        <w:t>手指机能的丧失系指自远位指节间关节切断，或自近位指节间关节僵硬或关节不能随意识活动。</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9.</w:t>
      </w:r>
      <w:r w:rsidRPr="0052334D">
        <w:rPr>
          <w:rFonts w:ascii="幼圆" w:eastAsia="幼圆" w:hint="eastAsia"/>
          <w:kern w:val="18"/>
          <w:szCs w:val="21"/>
        </w:rPr>
        <w:t>足趾缺失系指自趾关节以上完全切断。</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10.</w:t>
      </w:r>
      <w:r w:rsidRPr="0052334D">
        <w:rPr>
          <w:rFonts w:ascii="幼圆" w:eastAsia="幼圆" w:hint="eastAsia"/>
          <w:kern w:val="18"/>
          <w:szCs w:val="21"/>
        </w:rPr>
        <w:t>语言机能的丧失系指构成语言的口唇音、齿舌音、口盖音和喉头音的四种语言机能中，有三种以上不能构声、或声带全部切除，或因大脑语言中枢受伤害而患失语症，并须有资格的五官科（耳、鼻、喉）医师出具医疗诊断证明，但不包括任何心理障碍引致的失语。</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11.</w:t>
      </w:r>
      <w:r w:rsidRPr="0052334D">
        <w:rPr>
          <w:rFonts w:ascii="幼圆" w:eastAsia="幼圆" w:hint="eastAsia"/>
          <w:kern w:val="18"/>
          <w:szCs w:val="21"/>
        </w:rPr>
        <w:t>两眼眼睑显著缺损系指闭眼时眼睑不能完全覆盖角膜。</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12.</w:t>
      </w:r>
      <w:r w:rsidRPr="0052334D">
        <w:rPr>
          <w:rFonts w:ascii="幼圆" w:eastAsia="幼圆" w:hint="eastAsia"/>
          <w:kern w:val="18"/>
          <w:szCs w:val="21"/>
        </w:rPr>
        <w:t>鼻部缺损且嗅觉机能遗存显著障碍系指鼻软骨全部或二分之一缺损及两侧鼻孔闭塞，鼻呼吸困难，不能矫治或两侧嗅觉丧失。</w:t>
      </w:r>
    </w:p>
    <w:p w:rsidR="00231507" w:rsidRPr="0052334D" w:rsidRDefault="00231507" w:rsidP="0010506A">
      <w:pPr>
        <w:snapToGrid w:val="0"/>
        <w:ind w:firstLineChars="200" w:firstLine="420"/>
        <w:rPr>
          <w:rFonts w:ascii="幼圆" w:eastAsia="幼圆"/>
          <w:kern w:val="18"/>
          <w:szCs w:val="21"/>
        </w:rPr>
      </w:pPr>
      <w:r>
        <w:rPr>
          <w:rFonts w:ascii="幼圆" w:eastAsia="幼圆" w:hint="eastAsia"/>
          <w:kern w:val="18"/>
          <w:szCs w:val="21"/>
        </w:rPr>
        <w:t>13.</w:t>
      </w:r>
      <w:r w:rsidRPr="0052334D">
        <w:rPr>
          <w:rFonts w:ascii="幼圆" w:eastAsia="幼圆" w:hint="eastAsia"/>
          <w:kern w:val="18"/>
          <w:szCs w:val="21"/>
        </w:rPr>
        <w:t>所谓永久完全系指自意外伤害之日起经过一百八十日的治疗，机能仍然完全丧失，但眼球摘除等明显无法复原之情况，不在此限。</w:t>
      </w:r>
    </w:p>
    <w:p w:rsidR="00231507" w:rsidRPr="00265640" w:rsidRDefault="00231507" w:rsidP="0010506A">
      <w:pPr>
        <w:pStyle w:val="a5"/>
        <w:adjustRightInd w:val="0"/>
        <w:snapToGrid w:val="0"/>
      </w:pPr>
    </w:p>
    <w:p w:rsidR="00231507" w:rsidRPr="009A399C" w:rsidRDefault="00231507" w:rsidP="00126006">
      <w:pPr>
        <w:adjustRightInd w:val="0"/>
        <w:snapToGrid w:val="0"/>
        <w:jc w:val="center"/>
        <w:rPr>
          <w:rFonts w:ascii="隶书" w:eastAsia="隶书"/>
          <w:b/>
          <w:sz w:val="36"/>
          <w:szCs w:val="36"/>
        </w:rPr>
      </w:pPr>
      <w:r w:rsidRPr="009A399C">
        <w:rPr>
          <w:rFonts w:ascii="隶书" w:eastAsia="隶书" w:hint="eastAsia"/>
          <w:b/>
          <w:sz w:val="36"/>
          <w:szCs w:val="36"/>
        </w:rPr>
        <w:t>中国人寿保险股份有限公司</w:t>
      </w:r>
    </w:p>
    <w:p w:rsidR="00231507" w:rsidRPr="009A399C" w:rsidRDefault="00231507" w:rsidP="00126006">
      <w:pPr>
        <w:adjustRightInd w:val="0"/>
        <w:snapToGrid w:val="0"/>
        <w:jc w:val="center"/>
        <w:rPr>
          <w:rFonts w:ascii="宋体" w:hAnsi="宋体"/>
          <w:b/>
          <w:sz w:val="28"/>
          <w:szCs w:val="28"/>
        </w:rPr>
      </w:pPr>
      <w:r w:rsidRPr="009A399C">
        <w:rPr>
          <w:rFonts w:ascii="宋体" w:hAnsi="宋体" w:hint="eastAsia"/>
          <w:b/>
          <w:sz w:val="30"/>
          <w:szCs w:val="30"/>
        </w:rPr>
        <w:t>国寿学生儿童定期寿险（</w:t>
      </w:r>
      <w:r w:rsidRPr="009A399C">
        <w:rPr>
          <w:rFonts w:ascii="宋体" w:hAnsi="宋体" w:hint="eastAsia"/>
          <w:b/>
          <w:sz w:val="30"/>
          <w:szCs w:val="30"/>
        </w:rPr>
        <w:t>A</w:t>
      </w:r>
      <w:r w:rsidRPr="009A399C">
        <w:rPr>
          <w:rFonts w:ascii="宋体" w:hAnsi="宋体" w:hint="eastAsia"/>
          <w:b/>
          <w:sz w:val="30"/>
          <w:szCs w:val="30"/>
        </w:rPr>
        <w:t>款）</w:t>
      </w:r>
      <w:r w:rsidRPr="009A399C">
        <w:rPr>
          <w:rFonts w:ascii="宋体" w:hAnsi="宋体" w:hint="eastAsia"/>
          <w:b/>
          <w:sz w:val="28"/>
          <w:szCs w:val="28"/>
        </w:rPr>
        <w:t>利益条款</w:t>
      </w:r>
    </w:p>
    <w:p w:rsidR="00231507" w:rsidRPr="00BF5D9A" w:rsidRDefault="00231507" w:rsidP="00BF5D9A">
      <w:pPr>
        <w:adjustRightInd w:val="0"/>
        <w:snapToGrid w:val="0"/>
        <w:rPr>
          <w:rFonts w:ascii="幼圆" w:eastAsia="幼圆"/>
          <w:b/>
          <w:bCs/>
          <w:szCs w:val="21"/>
        </w:rPr>
      </w:pPr>
    </w:p>
    <w:p w:rsidR="00231507" w:rsidRPr="00BF5D9A" w:rsidRDefault="00231507" w:rsidP="00BF5D9A">
      <w:pPr>
        <w:adjustRightInd w:val="0"/>
        <w:snapToGrid w:val="0"/>
        <w:rPr>
          <w:rFonts w:ascii="幼圆" w:eastAsia="幼圆"/>
          <w:b/>
          <w:bCs/>
          <w:szCs w:val="21"/>
        </w:rPr>
      </w:pPr>
      <w:r w:rsidRPr="00BF5D9A">
        <w:rPr>
          <w:rFonts w:ascii="幼圆" w:eastAsia="幼圆" w:hint="eastAsia"/>
          <w:b/>
          <w:bCs/>
          <w:szCs w:val="21"/>
        </w:rPr>
        <w:t>第一条  保险合同构成</w:t>
      </w:r>
    </w:p>
    <w:p w:rsidR="00231507" w:rsidRPr="00BF5D9A" w:rsidRDefault="00231507" w:rsidP="00BF5D9A">
      <w:pPr>
        <w:adjustRightInd w:val="0"/>
        <w:snapToGrid w:val="0"/>
        <w:ind w:firstLineChars="200" w:firstLine="420"/>
        <w:rPr>
          <w:rFonts w:ascii="幼圆" w:eastAsia="幼圆"/>
          <w:color w:val="000000"/>
          <w:szCs w:val="21"/>
        </w:rPr>
      </w:pPr>
      <w:r w:rsidRPr="00BF5D9A">
        <w:rPr>
          <w:rFonts w:ascii="幼圆" w:eastAsia="幼圆" w:hAnsi="宋体" w:hint="eastAsia"/>
          <w:szCs w:val="21"/>
        </w:rPr>
        <w:t>国寿学生儿童定期寿险（A款）</w:t>
      </w:r>
      <w:r w:rsidRPr="00BF5D9A">
        <w:rPr>
          <w:rFonts w:ascii="幼圆" w:eastAsia="幼圆" w:hint="eastAsia"/>
          <w:szCs w:val="21"/>
        </w:rPr>
        <w:t>合同(以下简称本合同)由</w:t>
      </w:r>
      <w:r w:rsidRPr="00BF5D9A">
        <w:rPr>
          <w:rFonts w:ascii="幼圆" w:eastAsia="幼圆" w:hint="eastAsia"/>
          <w:color w:val="000000"/>
          <w:szCs w:val="21"/>
        </w:rPr>
        <w:t>保险单及所附</w:t>
      </w:r>
      <w:r w:rsidRPr="00BF5D9A">
        <w:rPr>
          <w:rFonts w:ascii="幼圆" w:eastAsia="幼圆" w:hAnsi="宋体" w:hint="eastAsia"/>
          <w:szCs w:val="21"/>
        </w:rPr>
        <w:t>国寿学生儿童定期寿险（A款）</w:t>
      </w:r>
      <w:r w:rsidRPr="00BF5D9A">
        <w:rPr>
          <w:rFonts w:ascii="幼圆" w:eastAsia="幼圆" w:hint="eastAsia"/>
          <w:color w:val="000000"/>
          <w:szCs w:val="21"/>
        </w:rPr>
        <w:t>利益条款（以下简称本合同利益条款）、短期保险基本条款（以下简称本合同基本条款）、声明、批注、附贴批单、投保单，以及与本合同有关的投保文件、声明和其他书面协议共同构成。</w:t>
      </w:r>
    </w:p>
    <w:p w:rsidR="00231507" w:rsidRPr="00BF5D9A" w:rsidRDefault="00231507" w:rsidP="00BF5D9A">
      <w:pPr>
        <w:adjustRightInd w:val="0"/>
        <w:snapToGrid w:val="0"/>
        <w:ind w:firstLineChars="200" w:firstLine="420"/>
        <w:rPr>
          <w:rFonts w:ascii="幼圆" w:eastAsia="幼圆"/>
          <w:color w:val="000000"/>
          <w:szCs w:val="21"/>
        </w:rPr>
      </w:pPr>
    </w:p>
    <w:p w:rsidR="00231507" w:rsidRPr="00BF5D9A" w:rsidRDefault="00231507" w:rsidP="00BF5D9A">
      <w:pPr>
        <w:adjustRightInd w:val="0"/>
        <w:snapToGrid w:val="0"/>
        <w:rPr>
          <w:rFonts w:ascii="幼圆" w:eastAsia="幼圆"/>
          <w:b/>
          <w:szCs w:val="21"/>
        </w:rPr>
      </w:pPr>
      <w:r w:rsidRPr="00BF5D9A">
        <w:rPr>
          <w:rFonts w:ascii="幼圆" w:eastAsia="幼圆" w:hint="eastAsia"/>
          <w:b/>
          <w:szCs w:val="21"/>
        </w:rPr>
        <w:t>第二条  投保范围</w:t>
      </w:r>
    </w:p>
    <w:p w:rsidR="00231507" w:rsidRPr="00BF5D9A" w:rsidRDefault="00231507" w:rsidP="00BF5D9A">
      <w:pPr>
        <w:pStyle w:val="a5"/>
        <w:snapToGrid w:val="0"/>
        <w:ind w:firstLineChars="200" w:firstLine="420"/>
        <w:rPr>
          <w:rFonts w:ascii="幼圆" w:eastAsia="幼圆"/>
          <w:color w:val="000000"/>
          <w:szCs w:val="21"/>
        </w:rPr>
      </w:pPr>
      <w:r w:rsidRPr="00BF5D9A">
        <w:rPr>
          <w:rFonts w:ascii="幼圆" w:eastAsia="幼圆" w:hint="eastAsia"/>
          <w:color w:val="000000"/>
          <w:szCs w:val="21"/>
        </w:rPr>
        <w:t>凡</w:t>
      </w:r>
      <w:r w:rsidRPr="00BF5D9A">
        <w:rPr>
          <w:rFonts w:ascii="幼圆" w:eastAsia="幼圆" w:hint="eastAsia"/>
          <w:szCs w:val="21"/>
        </w:rPr>
        <w:t>出生二十八日以上、</w:t>
      </w:r>
      <w:r w:rsidRPr="00BF5D9A">
        <w:rPr>
          <w:rFonts w:ascii="幼圆" w:eastAsia="幼圆" w:hint="eastAsia"/>
          <w:color w:val="000000"/>
          <w:szCs w:val="21"/>
        </w:rPr>
        <w:t>身体健康的学生、儿童，均可作为被保险人，由具有完全民事行为能力的本人或对其具</w:t>
      </w:r>
      <w:r w:rsidRPr="00BF5D9A">
        <w:rPr>
          <w:rFonts w:ascii="幼圆" w:eastAsia="幼圆" w:hint="eastAsia"/>
          <w:szCs w:val="21"/>
        </w:rPr>
        <w:t>有保险利益的其他人作为投保人，向本公司投保本保险。</w:t>
      </w:r>
    </w:p>
    <w:p w:rsidR="00231507" w:rsidRPr="00BF5D9A" w:rsidRDefault="00231507" w:rsidP="00BF5D9A">
      <w:pPr>
        <w:adjustRightInd w:val="0"/>
        <w:snapToGrid w:val="0"/>
        <w:rPr>
          <w:rFonts w:ascii="幼圆" w:eastAsia="幼圆"/>
          <w:szCs w:val="21"/>
        </w:rPr>
      </w:pPr>
    </w:p>
    <w:p w:rsidR="00231507" w:rsidRPr="00BF5D9A" w:rsidRDefault="00231507" w:rsidP="00BF5D9A">
      <w:pPr>
        <w:tabs>
          <w:tab w:val="left" w:pos="540"/>
        </w:tabs>
        <w:autoSpaceDE w:val="0"/>
        <w:autoSpaceDN w:val="0"/>
        <w:adjustRightInd w:val="0"/>
        <w:snapToGrid w:val="0"/>
        <w:jc w:val="left"/>
        <w:rPr>
          <w:rFonts w:ascii="幼圆" w:eastAsia="幼圆" w:cs="宋体"/>
          <w:b/>
          <w:bCs/>
          <w:color w:val="000000"/>
          <w:kern w:val="0"/>
          <w:szCs w:val="21"/>
        </w:rPr>
      </w:pPr>
      <w:r w:rsidRPr="00BF5D9A">
        <w:rPr>
          <w:rFonts w:ascii="幼圆" w:eastAsia="幼圆" w:cs="幼圆" w:hint="eastAsia"/>
          <w:b/>
          <w:bCs/>
          <w:color w:val="000000"/>
          <w:kern w:val="0"/>
          <w:szCs w:val="21"/>
        </w:rPr>
        <w:t xml:space="preserve">第三条  </w:t>
      </w:r>
      <w:r w:rsidRPr="00BF5D9A">
        <w:rPr>
          <w:rFonts w:ascii="幼圆" w:eastAsia="幼圆" w:cs="宋体" w:hint="eastAsia"/>
          <w:b/>
          <w:bCs/>
          <w:color w:val="000000"/>
          <w:kern w:val="0"/>
          <w:szCs w:val="21"/>
        </w:rPr>
        <w:t>保险期间和续保</w:t>
      </w:r>
    </w:p>
    <w:p w:rsidR="00231507" w:rsidRPr="00BF5D9A" w:rsidRDefault="00231507" w:rsidP="00BF5D9A">
      <w:pPr>
        <w:snapToGrid w:val="0"/>
        <w:ind w:firstLineChars="200" w:firstLine="420"/>
        <w:rPr>
          <w:rFonts w:ascii="幼圆" w:eastAsia="幼圆"/>
          <w:bCs/>
          <w:szCs w:val="21"/>
        </w:rPr>
      </w:pPr>
      <w:r w:rsidRPr="00BF5D9A">
        <w:rPr>
          <w:rFonts w:ascii="幼圆" w:eastAsia="幼圆" w:hint="eastAsia"/>
          <w:bCs/>
          <w:szCs w:val="21"/>
        </w:rPr>
        <w:t>本合同保险期间为一年，</w:t>
      </w:r>
      <w:r w:rsidRPr="00BF5D9A">
        <w:rPr>
          <w:rFonts w:ascii="幼圆" w:eastAsia="幼圆" w:hint="eastAsia"/>
          <w:szCs w:val="21"/>
        </w:rPr>
        <w:t>除另有约定外，</w:t>
      </w:r>
      <w:r w:rsidRPr="00BF5D9A">
        <w:rPr>
          <w:rFonts w:ascii="幼圆" w:eastAsia="幼圆" w:hint="eastAsia"/>
          <w:bCs/>
          <w:szCs w:val="21"/>
        </w:rPr>
        <w:t>自本合同生效</w:t>
      </w:r>
      <w:r w:rsidRPr="00BF5D9A">
        <w:rPr>
          <w:rFonts w:ascii="幼圆" w:eastAsia="幼圆" w:hint="eastAsia"/>
          <w:szCs w:val="21"/>
        </w:rPr>
        <w:t>之日起</w:t>
      </w:r>
      <w:r w:rsidRPr="00BF5D9A">
        <w:rPr>
          <w:rFonts w:ascii="幼圆" w:eastAsia="幼圆" w:hint="eastAsia"/>
          <w:bCs/>
          <w:szCs w:val="21"/>
        </w:rPr>
        <w:t>至本合同约定终止日二十四时止。</w:t>
      </w:r>
    </w:p>
    <w:p w:rsidR="00231507" w:rsidRPr="00BF5D9A" w:rsidRDefault="00231507" w:rsidP="00BF5D9A">
      <w:pPr>
        <w:adjustRightInd w:val="0"/>
        <w:snapToGrid w:val="0"/>
        <w:ind w:firstLineChars="200" w:firstLine="420"/>
        <w:rPr>
          <w:rFonts w:ascii="幼圆" w:eastAsia="幼圆"/>
          <w:bCs/>
          <w:szCs w:val="21"/>
        </w:rPr>
      </w:pPr>
      <w:r w:rsidRPr="00BF5D9A">
        <w:rPr>
          <w:rFonts w:ascii="幼圆" w:eastAsia="幼圆" w:hint="eastAsia"/>
          <w:bCs/>
          <w:szCs w:val="21"/>
        </w:rPr>
        <w:t>投保人可于保险期间届满前或在本合同约定的交费宽限期内，经本公司同意后，向本公司交付续保保险费，本合同于保险期间届满的次日起延续有效一年。</w:t>
      </w:r>
    </w:p>
    <w:p w:rsidR="00231507" w:rsidRPr="00BF5D9A" w:rsidRDefault="00231507" w:rsidP="00BF5D9A">
      <w:pPr>
        <w:pStyle w:val="21"/>
        <w:snapToGrid w:val="0"/>
        <w:ind w:left="420" w:firstLine="0"/>
        <w:rPr>
          <w:rFonts w:ascii="幼圆" w:eastAsia="幼圆"/>
          <w:sz w:val="21"/>
          <w:szCs w:val="21"/>
        </w:rPr>
      </w:pPr>
      <w:r w:rsidRPr="00BF5D9A">
        <w:rPr>
          <w:rFonts w:ascii="幼圆" w:eastAsia="幼圆" w:hint="eastAsia"/>
          <w:sz w:val="21"/>
          <w:szCs w:val="21"/>
        </w:rPr>
        <w:t>本公司保留终止本合同续保的权利，并有权调整保险费收费标准。</w:t>
      </w:r>
    </w:p>
    <w:p w:rsidR="00231507" w:rsidRPr="00BF5D9A" w:rsidRDefault="00231507" w:rsidP="00BF5D9A">
      <w:pPr>
        <w:adjustRightInd w:val="0"/>
        <w:snapToGrid w:val="0"/>
        <w:ind w:firstLineChars="200" w:firstLine="420"/>
        <w:rPr>
          <w:rFonts w:ascii="幼圆" w:eastAsia="幼圆"/>
          <w:szCs w:val="21"/>
        </w:rPr>
      </w:pPr>
    </w:p>
    <w:p w:rsidR="00231507" w:rsidRPr="00BF5D9A" w:rsidRDefault="00231507" w:rsidP="00BF5D9A">
      <w:pPr>
        <w:adjustRightInd w:val="0"/>
        <w:snapToGrid w:val="0"/>
        <w:rPr>
          <w:rFonts w:ascii="幼圆" w:eastAsia="幼圆"/>
          <w:b/>
          <w:szCs w:val="21"/>
        </w:rPr>
      </w:pPr>
      <w:r w:rsidRPr="00BF5D9A">
        <w:rPr>
          <w:rFonts w:ascii="幼圆" w:eastAsia="幼圆" w:hint="eastAsia"/>
          <w:b/>
          <w:szCs w:val="21"/>
        </w:rPr>
        <w:t>第四条  保险责任</w:t>
      </w:r>
    </w:p>
    <w:p w:rsidR="00231507" w:rsidRPr="00BF5D9A" w:rsidRDefault="00231507" w:rsidP="00BF5D9A">
      <w:pPr>
        <w:pStyle w:val="a5"/>
        <w:snapToGrid w:val="0"/>
        <w:ind w:firstLineChars="200" w:firstLine="420"/>
        <w:rPr>
          <w:rFonts w:ascii="幼圆" w:eastAsia="幼圆"/>
          <w:szCs w:val="21"/>
        </w:rPr>
      </w:pPr>
      <w:r w:rsidRPr="00BF5D9A">
        <w:rPr>
          <w:rFonts w:ascii="幼圆" w:eastAsia="幼圆" w:hint="eastAsia"/>
          <w:szCs w:val="21"/>
        </w:rPr>
        <w:t>在本合同保险期间内，本公司依下列约定承担保险责任：</w:t>
      </w:r>
    </w:p>
    <w:p w:rsidR="00231507" w:rsidRPr="00BF5D9A" w:rsidRDefault="00231507" w:rsidP="00BF5D9A">
      <w:pPr>
        <w:snapToGrid w:val="0"/>
        <w:ind w:firstLine="420"/>
        <w:rPr>
          <w:rFonts w:ascii="幼圆" w:eastAsia="幼圆"/>
          <w:szCs w:val="21"/>
        </w:rPr>
      </w:pPr>
      <w:r w:rsidRPr="00BF5D9A">
        <w:rPr>
          <w:rFonts w:ascii="幼圆" w:eastAsia="幼圆" w:hint="eastAsia"/>
          <w:szCs w:val="21"/>
        </w:rPr>
        <w:t>被保险人因意外伤害身故或在</w:t>
      </w:r>
      <w:r w:rsidRPr="00BF5D9A">
        <w:rPr>
          <w:rFonts w:ascii="幼圆" w:eastAsia="幼圆" w:hAnsi="宋体" w:cs="宋体" w:hint="eastAsia"/>
          <w:szCs w:val="21"/>
        </w:rPr>
        <w:t>本合同约定的</w:t>
      </w:r>
      <w:r w:rsidRPr="00BF5D9A">
        <w:rPr>
          <w:rFonts w:ascii="幼圆" w:eastAsia="幼圆" w:hint="eastAsia"/>
          <w:color w:val="000000"/>
          <w:szCs w:val="21"/>
        </w:rPr>
        <w:t>等待期</w:t>
      </w:r>
      <w:r w:rsidRPr="00BF5D9A">
        <w:rPr>
          <w:rFonts w:ascii="幼圆" w:eastAsia="幼圆" w:hint="eastAsia"/>
          <w:szCs w:val="21"/>
        </w:rPr>
        <w:t>（</w:t>
      </w:r>
      <w:r w:rsidRPr="00BF5D9A">
        <w:rPr>
          <w:rFonts w:ascii="幼圆" w:eastAsia="幼圆" w:hint="eastAsia"/>
          <w:color w:val="000000"/>
          <w:szCs w:val="21"/>
        </w:rPr>
        <w:t>按照本公司相关规定续保的，续保的保险期间</w:t>
      </w:r>
      <w:r w:rsidRPr="00BF5D9A">
        <w:rPr>
          <w:rFonts w:ascii="幼圆" w:eastAsia="幼圆" w:hint="eastAsia"/>
          <w:bCs/>
          <w:szCs w:val="21"/>
        </w:rPr>
        <w:t>不受等待期的限制</w:t>
      </w:r>
      <w:r w:rsidRPr="00BF5D9A">
        <w:rPr>
          <w:rFonts w:ascii="幼圆" w:eastAsia="幼圆" w:hint="eastAsia"/>
          <w:szCs w:val="21"/>
        </w:rPr>
        <w:t>）后因疾病身故，本公司按</w:t>
      </w:r>
      <w:r w:rsidRPr="00BF5D9A">
        <w:rPr>
          <w:rFonts w:ascii="幼圆" w:eastAsia="幼圆" w:hint="eastAsia"/>
          <w:color w:val="000000"/>
          <w:szCs w:val="21"/>
        </w:rPr>
        <w:t>保险单载明的</w:t>
      </w:r>
      <w:r w:rsidRPr="00BF5D9A">
        <w:rPr>
          <w:rFonts w:ascii="幼圆" w:eastAsia="幼圆" w:hint="eastAsia"/>
          <w:szCs w:val="21"/>
        </w:rPr>
        <w:t>保险金额给付保险金，本合同终止。</w:t>
      </w:r>
    </w:p>
    <w:p w:rsidR="00231507" w:rsidRPr="00BF5D9A" w:rsidRDefault="00231507" w:rsidP="00BF5D9A">
      <w:pPr>
        <w:snapToGrid w:val="0"/>
        <w:ind w:firstLine="420"/>
        <w:rPr>
          <w:rFonts w:ascii="幼圆" w:eastAsia="幼圆"/>
          <w:szCs w:val="21"/>
        </w:rPr>
      </w:pPr>
      <w:r w:rsidRPr="00BF5D9A">
        <w:rPr>
          <w:rFonts w:ascii="幼圆" w:eastAsia="幼圆" w:hint="eastAsia"/>
          <w:szCs w:val="21"/>
        </w:rPr>
        <w:t>被保险人在</w:t>
      </w:r>
      <w:r w:rsidRPr="00BF5D9A">
        <w:rPr>
          <w:rFonts w:ascii="幼圆" w:eastAsia="幼圆" w:hAnsi="宋体" w:cs="宋体" w:hint="eastAsia"/>
          <w:szCs w:val="21"/>
        </w:rPr>
        <w:t>本合同约定的</w:t>
      </w:r>
      <w:r w:rsidRPr="00BF5D9A">
        <w:rPr>
          <w:rFonts w:ascii="幼圆" w:eastAsia="幼圆" w:hint="eastAsia"/>
          <w:szCs w:val="21"/>
        </w:rPr>
        <w:t>等待期内因疾病身故，本公司按被保险人已经交付的保险费（不计利息）给付保险金，本合同终止。</w:t>
      </w:r>
    </w:p>
    <w:p w:rsidR="00231507" w:rsidRPr="00BF5D9A" w:rsidRDefault="00231507" w:rsidP="00BF5D9A">
      <w:pPr>
        <w:snapToGrid w:val="0"/>
        <w:ind w:firstLineChars="200" w:firstLine="420"/>
        <w:rPr>
          <w:rFonts w:ascii="幼圆" w:eastAsia="幼圆"/>
          <w:szCs w:val="21"/>
        </w:rPr>
      </w:pPr>
      <w:r w:rsidRPr="00BF5D9A">
        <w:rPr>
          <w:rFonts w:ascii="幼圆" w:eastAsia="幼圆" w:hint="eastAsia"/>
          <w:color w:val="000000"/>
          <w:szCs w:val="21"/>
        </w:rPr>
        <w:t>等待期由投保人在投保时与本公司协商确定并在保险单上载明。</w:t>
      </w:r>
    </w:p>
    <w:p w:rsidR="00231507" w:rsidRPr="00BF5D9A" w:rsidRDefault="00231507" w:rsidP="00BF5D9A">
      <w:pPr>
        <w:adjustRightInd w:val="0"/>
        <w:snapToGrid w:val="0"/>
        <w:rPr>
          <w:rFonts w:ascii="幼圆" w:eastAsia="幼圆"/>
          <w:b/>
          <w:szCs w:val="21"/>
        </w:rPr>
      </w:pPr>
    </w:p>
    <w:p w:rsidR="00231507" w:rsidRPr="00BF5D9A" w:rsidRDefault="00231507" w:rsidP="00BF5D9A">
      <w:pPr>
        <w:adjustRightInd w:val="0"/>
        <w:snapToGrid w:val="0"/>
        <w:rPr>
          <w:rFonts w:ascii="幼圆" w:eastAsia="幼圆"/>
          <w:b/>
          <w:szCs w:val="21"/>
        </w:rPr>
      </w:pPr>
      <w:r w:rsidRPr="00BF5D9A">
        <w:rPr>
          <w:rFonts w:ascii="幼圆" w:eastAsia="幼圆" w:hint="eastAsia"/>
          <w:b/>
          <w:szCs w:val="21"/>
        </w:rPr>
        <w:lastRenderedPageBreak/>
        <w:t>第五条  责任免除</w:t>
      </w:r>
    </w:p>
    <w:p w:rsidR="00231507" w:rsidRPr="00BF5D9A" w:rsidRDefault="00231507" w:rsidP="00BF5D9A">
      <w:pPr>
        <w:pStyle w:val="31"/>
        <w:adjustRightInd w:val="0"/>
        <w:snapToGrid w:val="0"/>
        <w:ind w:leftChars="47" w:left="99" w:firstLineChars="150" w:firstLine="316"/>
        <w:rPr>
          <w:rFonts w:ascii="幼圆"/>
          <w:b/>
          <w:szCs w:val="21"/>
        </w:rPr>
      </w:pPr>
      <w:r w:rsidRPr="00BF5D9A">
        <w:rPr>
          <w:rFonts w:ascii="幼圆" w:hint="eastAsia"/>
          <w:b/>
          <w:szCs w:val="21"/>
        </w:rPr>
        <w:t>因下列情形之一，导致被保险人身故的，本公司不承担给付保险金的责任：</w:t>
      </w:r>
    </w:p>
    <w:p w:rsidR="00231507" w:rsidRPr="00BF5D9A" w:rsidRDefault="00231507" w:rsidP="00BF5D9A">
      <w:pPr>
        <w:adjustRightInd w:val="0"/>
        <w:snapToGrid w:val="0"/>
        <w:ind w:firstLine="420"/>
        <w:rPr>
          <w:rFonts w:ascii="幼圆" w:eastAsia="幼圆"/>
          <w:b/>
          <w:color w:val="000000"/>
          <w:szCs w:val="21"/>
        </w:rPr>
      </w:pPr>
      <w:r w:rsidRPr="00BF5D9A">
        <w:rPr>
          <w:rFonts w:ascii="幼圆" w:eastAsia="幼圆" w:hint="eastAsia"/>
          <w:b/>
          <w:color w:val="000000"/>
          <w:szCs w:val="21"/>
        </w:rPr>
        <w:t>一、保险单中特别约定本公司不承担保险责任的事项；</w:t>
      </w:r>
    </w:p>
    <w:p w:rsidR="00231507" w:rsidRPr="00BF5D9A" w:rsidRDefault="00231507" w:rsidP="00BF5D9A">
      <w:pPr>
        <w:adjustRightInd w:val="0"/>
        <w:snapToGrid w:val="0"/>
        <w:ind w:firstLineChars="200" w:firstLine="422"/>
        <w:rPr>
          <w:rFonts w:ascii="幼圆" w:eastAsia="幼圆"/>
          <w:b/>
          <w:bCs/>
          <w:szCs w:val="21"/>
        </w:rPr>
      </w:pPr>
      <w:r w:rsidRPr="00BF5D9A">
        <w:rPr>
          <w:rFonts w:ascii="幼圆" w:eastAsia="幼圆" w:hint="eastAsia"/>
          <w:b/>
          <w:color w:val="000000"/>
          <w:szCs w:val="21"/>
        </w:rPr>
        <w:t>二</w:t>
      </w:r>
      <w:r w:rsidRPr="00BF5D9A">
        <w:rPr>
          <w:rFonts w:ascii="幼圆" w:eastAsia="幼圆" w:hint="eastAsia"/>
          <w:b/>
          <w:bCs/>
          <w:szCs w:val="21"/>
        </w:rPr>
        <w:t>、投保人对被保险人的故意杀害、故意伤害；</w:t>
      </w:r>
    </w:p>
    <w:p w:rsidR="00231507" w:rsidRPr="00BF5D9A" w:rsidRDefault="00231507" w:rsidP="00BF5D9A">
      <w:pPr>
        <w:adjustRightInd w:val="0"/>
        <w:snapToGrid w:val="0"/>
        <w:rPr>
          <w:rFonts w:ascii="幼圆" w:eastAsia="幼圆"/>
          <w:b/>
          <w:bCs/>
          <w:szCs w:val="21"/>
        </w:rPr>
      </w:pPr>
      <w:r w:rsidRPr="00BF5D9A">
        <w:rPr>
          <w:rFonts w:ascii="幼圆" w:eastAsia="幼圆" w:hint="eastAsia"/>
          <w:b/>
          <w:bCs/>
          <w:szCs w:val="21"/>
        </w:rPr>
        <w:t xml:space="preserve">    三、被保险人故意犯罪或抗拒依法采取的刑事强制措施；</w:t>
      </w:r>
    </w:p>
    <w:p w:rsidR="00231507" w:rsidRPr="00BF5D9A" w:rsidRDefault="00231507" w:rsidP="00BF5D9A">
      <w:pPr>
        <w:adjustRightInd w:val="0"/>
        <w:snapToGrid w:val="0"/>
        <w:rPr>
          <w:rFonts w:ascii="幼圆" w:eastAsia="幼圆"/>
          <w:b/>
          <w:bCs/>
          <w:szCs w:val="21"/>
        </w:rPr>
      </w:pPr>
      <w:r w:rsidRPr="00BF5D9A">
        <w:rPr>
          <w:rFonts w:ascii="幼圆" w:eastAsia="幼圆" w:hint="eastAsia"/>
          <w:b/>
          <w:bCs/>
          <w:szCs w:val="21"/>
        </w:rPr>
        <w:t xml:space="preserve">    四、被保险人自杀或故意自伤，但被保险人自杀或故意自伤时为无民事行为能力人的除外；</w:t>
      </w:r>
    </w:p>
    <w:p w:rsidR="00231507" w:rsidRPr="00BF5D9A" w:rsidRDefault="00231507" w:rsidP="00BF5D9A">
      <w:pPr>
        <w:adjustRightInd w:val="0"/>
        <w:snapToGrid w:val="0"/>
        <w:ind w:firstLineChars="200" w:firstLine="422"/>
        <w:rPr>
          <w:rFonts w:ascii="幼圆" w:eastAsia="幼圆"/>
          <w:b/>
          <w:bCs/>
          <w:szCs w:val="21"/>
        </w:rPr>
      </w:pPr>
      <w:r w:rsidRPr="00BF5D9A">
        <w:rPr>
          <w:rFonts w:ascii="幼圆" w:eastAsia="幼圆" w:hint="eastAsia"/>
          <w:b/>
          <w:bCs/>
          <w:szCs w:val="21"/>
        </w:rPr>
        <w:t>五、被保险人斗殴、醉酒，服用、吸食或注射毒品；</w:t>
      </w:r>
    </w:p>
    <w:p w:rsidR="00231507" w:rsidRPr="00BF5D9A" w:rsidRDefault="00231507" w:rsidP="00BF5D9A">
      <w:pPr>
        <w:adjustRightInd w:val="0"/>
        <w:snapToGrid w:val="0"/>
        <w:ind w:firstLineChars="200" w:firstLine="422"/>
        <w:rPr>
          <w:rFonts w:ascii="幼圆" w:eastAsia="幼圆"/>
          <w:b/>
          <w:szCs w:val="21"/>
        </w:rPr>
      </w:pPr>
      <w:r w:rsidRPr="00BF5D9A">
        <w:rPr>
          <w:rFonts w:ascii="幼圆" w:eastAsia="幼圆" w:hint="eastAsia"/>
          <w:b/>
          <w:szCs w:val="21"/>
        </w:rPr>
        <w:t>六</w:t>
      </w:r>
      <w:r w:rsidRPr="00BF5D9A">
        <w:rPr>
          <w:rFonts w:ascii="幼圆" w:eastAsia="幼圆" w:hint="eastAsia"/>
          <w:b/>
          <w:bCs/>
          <w:szCs w:val="21"/>
        </w:rPr>
        <w:t>、被保险人</w:t>
      </w:r>
      <w:r w:rsidRPr="00BF5D9A">
        <w:rPr>
          <w:rFonts w:ascii="幼圆" w:eastAsia="幼圆" w:hint="eastAsia"/>
          <w:b/>
          <w:szCs w:val="21"/>
        </w:rPr>
        <w:t>酒后驾驶、无合法有效驾驶证驾驶或驾驶无有效行驶证</w:t>
      </w:r>
      <w:r w:rsidRPr="00BF5D9A">
        <w:rPr>
          <w:rFonts w:ascii="幼圆" w:eastAsia="幼圆" w:hint="eastAsia"/>
          <w:b/>
          <w:bCs/>
          <w:szCs w:val="21"/>
        </w:rPr>
        <w:t>的机动交通工具；</w:t>
      </w:r>
    </w:p>
    <w:p w:rsidR="00231507" w:rsidRPr="00BF5D9A" w:rsidRDefault="00231507" w:rsidP="00BF5D9A">
      <w:pPr>
        <w:adjustRightInd w:val="0"/>
        <w:snapToGrid w:val="0"/>
        <w:ind w:firstLineChars="200" w:firstLine="422"/>
        <w:rPr>
          <w:rFonts w:ascii="幼圆" w:eastAsia="幼圆"/>
          <w:b/>
          <w:bCs/>
          <w:szCs w:val="21"/>
        </w:rPr>
      </w:pPr>
      <w:r w:rsidRPr="00BF5D9A">
        <w:rPr>
          <w:rFonts w:ascii="幼圆" w:eastAsia="幼圆" w:hint="eastAsia"/>
          <w:b/>
          <w:bCs/>
          <w:szCs w:val="21"/>
        </w:rPr>
        <w:t>七、</w:t>
      </w:r>
      <w:r w:rsidRPr="00BF5D9A">
        <w:rPr>
          <w:rFonts w:ascii="幼圆" w:eastAsia="幼圆" w:hint="eastAsia"/>
          <w:b/>
          <w:szCs w:val="21"/>
        </w:rPr>
        <w:t>被保险人</w:t>
      </w:r>
      <w:r>
        <w:rPr>
          <w:rFonts w:ascii="幼圆" w:eastAsia="幼圆" w:hint="eastAsia"/>
          <w:b/>
          <w:szCs w:val="21"/>
        </w:rPr>
        <w:t>参加</w:t>
      </w:r>
      <w:r w:rsidRPr="00BF5D9A">
        <w:rPr>
          <w:rFonts w:ascii="幼圆" w:eastAsia="幼圆" w:hint="eastAsia"/>
          <w:b/>
          <w:szCs w:val="21"/>
        </w:rPr>
        <w:t>潜水、跳伞、攀岩、探险、武术比赛、摔跤比赛、特技表演、赛马、赛车等高风险运动；</w:t>
      </w:r>
    </w:p>
    <w:p w:rsidR="00231507" w:rsidRPr="00BF5D9A" w:rsidRDefault="00231507" w:rsidP="00BF5D9A">
      <w:pPr>
        <w:adjustRightInd w:val="0"/>
        <w:snapToGrid w:val="0"/>
        <w:ind w:firstLineChars="200" w:firstLine="422"/>
        <w:rPr>
          <w:rFonts w:ascii="幼圆" w:eastAsia="幼圆"/>
          <w:b/>
          <w:szCs w:val="21"/>
        </w:rPr>
      </w:pPr>
      <w:r w:rsidRPr="00BF5D9A">
        <w:rPr>
          <w:rFonts w:ascii="幼圆" w:eastAsia="幼圆" w:hint="eastAsia"/>
          <w:b/>
          <w:szCs w:val="21"/>
        </w:rPr>
        <w:t>八、被保险人的产前产后检查、妊娠（含宫外孕）、流产（含人工流产）、分娩（含剖腹产）、避孕、绝育手术、治疗不孕不育症以及上述原因引起的并发症；</w:t>
      </w:r>
    </w:p>
    <w:p w:rsidR="00231507" w:rsidRPr="00BF5D9A" w:rsidRDefault="00231507" w:rsidP="00BF5D9A">
      <w:pPr>
        <w:pStyle w:val="a5"/>
        <w:snapToGrid w:val="0"/>
        <w:ind w:firstLineChars="200" w:firstLine="422"/>
        <w:rPr>
          <w:rFonts w:ascii="幼圆" w:eastAsia="幼圆"/>
          <w:b/>
          <w:szCs w:val="21"/>
        </w:rPr>
      </w:pPr>
      <w:r w:rsidRPr="00BF5D9A">
        <w:rPr>
          <w:rFonts w:ascii="幼圆" w:eastAsia="幼圆" w:hint="eastAsia"/>
          <w:b/>
          <w:szCs w:val="21"/>
        </w:rPr>
        <w:t>九、被保险人未遵医嘱私自使用或服用药物（但按使用说明的规定使用非处方药不在此限）；</w:t>
      </w:r>
    </w:p>
    <w:p w:rsidR="00231507" w:rsidRPr="00BF5D9A" w:rsidRDefault="00231507" w:rsidP="00BF5D9A">
      <w:pPr>
        <w:adjustRightInd w:val="0"/>
        <w:snapToGrid w:val="0"/>
        <w:ind w:firstLineChars="200" w:firstLine="422"/>
        <w:rPr>
          <w:rFonts w:ascii="幼圆" w:eastAsia="幼圆"/>
          <w:b/>
          <w:szCs w:val="21"/>
        </w:rPr>
      </w:pPr>
      <w:r w:rsidRPr="00BF5D9A">
        <w:rPr>
          <w:rFonts w:ascii="幼圆" w:eastAsia="幼圆" w:hint="eastAsia"/>
          <w:b/>
          <w:color w:val="000000"/>
          <w:szCs w:val="21"/>
        </w:rPr>
        <w:t>十</w:t>
      </w:r>
      <w:r w:rsidRPr="00BF5D9A">
        <w:rPr>
          <w:rFonts w:ascii="幼圆" w:eastAsia="幼圆" w:hint="eastAsia"/>
          <w:b/>
          <w:szCs w:val="21"/>
        </w:rPr>
        <w:t>、被保险人的遗传性疾病，先天性畸形、变形或染色体异常；</w:t>
      </w:r>
    </w:p>
    <w:p w:rsidR="00231507" w:rsidRPr="00BF5D9A" w:rsidRDefault="00231507" w:rsidP="00BF5D9A">
      <w:pPr>
        <w:pStyle w:val="a5"/>
        <w:snapToGrid w:val="0"/>
        <w:ind w:firstLine="420"/>
        <w:rPr>
          <w:rFonts w:ascii="幼圆" w:eastAsia="幼圆"/>
          <w:b/>
          <w:szCs w:val="21"/>
        </w:rPr>
      </w:pPr>
      <w:r w:rsidRPr="00BF5D9A">
        <w:rPr>
          <w:rFonts w:ascii="幼圆" w:eastAsia="幼圆" w:hint="eastAsia"/>
          <w:b/>
          <w:szCs w:val="21"/>
        </w:rPr>
        <w:t>十一、被保险人的</w:t>
      </w:r>
      <w:bookmarkStart w:id="2" w:name="OLE_LINK1"/>
      <w:r w:rsidRPr="00BF5D9A">
        <w:rPr>
          <w:rFonts w:ascii="幼圆" w:eastAsia="幼圆" w:hint="eastAsia"/>
          <w:b/>
          <w:szCs w:val="21"/>
        </w:rPr>
        <w:t>精神和行为障碍</w:t>
      </w:r>
      <w:bookmarkEnd w:id="2"/>
      <w:r w:rsidRPr="00BF5D9A">
        <w:rPr>
          <w:rFonts w:ascii="幼圆" w:eastAsia="幼圆" w:hint="eastAsia"/>
          <w:b/>
          <w:szCs w:val="21"/>
        </w:rPr>
        <w:t>；</w:t>
      </w:r>
    </w:p>
    <w:p w:rsidR="00231507" w:rsidRPr="00BF5D9A" w:rsidRDefault="00231507" w:rsidP="00BF5D9A">
      <w:pPr>
        <w:adjustRightInd w:val="0"/>
        <w:snapToGrid w:val="0"/>
        <w:rPr>
          <w:rFonts w:ascii="幼圆" w:eastAsia="幼圆"/>
          <w:b/>
          <w:bCs/>
          <w:szCs w:val="21"/>
        </w:rPr>
      </w:pPr>
      <w:r w:rsidRPr="00BF5D9A">
        <w:rPr>
          <w:rFonts w:ascii="幼圆" w:eastAsia="幼圆" w:hint="eastAsia"/>
          <w:b/>
          <w:szCs w:val="21"/>
        </w:rPr>
        <w:t xml:space="preserve">    </w:t>
      </w:r>
      <w:r w:rsidRPr="00BF5D9A">
        <w:rPr>
          <w:rFonts w:ascii="幼圆" w:eastAsia="幼圆" w:hint="eastAsia"/>
          <w:b/>
          <w:bCs/>
          <w:szCs w:val="21"/>
        </w:rPr>
        <w:t>十二、战争、军事冲突、暴乱或武装叛乱；</w:t>
      </w:r>
    </w:p>
    <w:p w:rsidR="00231507" w:rsidRPr="00BF5D9A" w:rsidRDefault="00231507" w:rsidP="00BF5D9A">
      <w:pPr>
        <w:pStyle w:val="a5"/>
        <w:snapToGrid w:val="0"/>
        <w:ind w:firstLine="420"/>
        <w:rPr>
          <w:rFonts w:ascii="幼圆" w:eastAsia="幼圆"/>
          <w:b/>
          <w:color w:val="000000"/>
          <w:szCs w:val="21"/>
        </w:rPr>
      </w:pPr>
      <w:r w:rsidRPr="00BF5D9A">
        <w:rPr>
          <w:rFonts w:ascii="幼圆" w:eastAsia="幼圆" w:hint="eastAsia"/>
          <w:b/>
          <w:bCs/>
          <w:szCs w:val="21"/>
        </w:rPr>
        <w:t>十三、核爆炸、核辐射或核污染。</w:t>
      </w:r>
    </w:p>
    <w:p w:rsidR="00231507" w:rsidRPr="00BF5D9A" w:rsidRDefault="00231507" w:rsidP="00BF5D9A">
      <w:pPr>
        <w:autoSpaceDE w:val="0"/>
        <w:autoSpaceDN w:val="0"/>
        <w:adjustRightInd w:val="0"/>
        <w:snapToGrid w:val="0"/>
        <w:ind w:firstLineChars="196" w:firstLine="413"/>
        <w:rPr>
          <w:rFonts w:ascii="幼圆" w:eastAsia="幼圆" w:cs="幼圆"/>
          <w:b/>
          <w:bCs/>
          <w:kern w:val="0"/>
          <w:szCs w:val="21"/>
        </w:rPr>
      </w:pPr>
      <w:r w:rsidRPr="00BF5D9A">
        <w:rPr>
          <w:rFonts w:ascii="幼圆" w:eastAsia="幼圆" w:cs="宋体" w:hint="eastAsia"/>
          <w:b/>
          <w:color w:val="000000"/>
          <w:szCs w:val="21"/>
        </w:rPr>
        <w:t>发生以上任何情形，导致被保险人身故的，本合同终止。未发生保险金给付的，本公司向投保人退还本合同的现金价值，但投保人</w:t>
      </w:r>
      <w:r w:rsidRPr="00BF5D9A">
        <w:rPr>
          <w:rFonts w:ascii="幼圆" w:eastAsia="幼圆" w:hint="eastAsia"/>
          <w:b/>
          <w:szCs w:val="21"/>
        </w:rPr>
        <w:t>对被保险人故意杀害或伤害</w:t>
      </w:r>
      <w:r w:rsidRPr="00BF5D9A">
        <w:rPr>
          <w:rFonts w:ascii="幼圆" w:eastAsia="幼圆" w:cs="宋体" w:hint="eastAsia"/>
          <w:b/>
          <w:color w:val="000000"/>
          <w:szCs w:val="21"/>
        </w:rPr>
        <w:t>造成被保险人身故的，本公司退还本合同的现金价值，作为被保险人遗产处理；已发生保险金给付的，本公司不退还现金价值。</w:t>
      </w:r>
    </w:p>
    <w:p w:rsidR="00231507" w:rsidRPr="00BF5D9A" w:rsidRDefault="00231507" w:rsidP="00BF5D9A">
      <w:pPr>
        <w:adjustRightInd w:val="0"/>
        <w:snapToGrid w:val="0"/>
        <w:ind w:firstLine="420"/>
        <w:rPr>
          <w:rFonts w:ascii="幼圆" w:eastAsia="幼圆"/>
          <w:bCs/>
          <w:szCs w:val="21"/>
        </w:rPr>
      </w:pPr>
    </w:p>
    <w:p w:rsidR="00231507" w:rsidRPr="00BF5D9A" w:rsidRDefault="00231507" w:rsidP="00BF5D9A">
      <w:pPr>
        <w:pStyle w:val="a5"/>
        <w:snapToGrid w:val="0"/>
        <w:outlineLvl w:val="0"/>
        <w:rPr>
          <w:rFonts w:ascii="幼圆" w:eastAsia="幼圆"/>
          <w:b/>
          <w:szCs w:val="21"/>
        </w:rPr>
      </w:pPr>
      <w:r w:rsidRPr="00BF5D9A">
        <w:rPr>
          <w:rFonts w:ascii="幼圆" w:eastAsia="幼圆" w:hint="eastAsia"/>
          <w:b/>
          <w:szCs w:val="21"/>
        </w:rPr>
        <w:t>第六条  保险金额</w:t>
      </w:r>
    </w:p>
    <w:p w:rsidR="00231507" w:rsidRPr="00BF5D9A" w:rsidRDefault="00231507" w:rsidP="00BF5D9A">
      <w:pPr>
        <w:pStyle w:val="22"/>
        <w:snapToGrid w:val="0"/>
        <w:rPr>
          <w:rFonts w:ascii="幼圆" w:eastAsia="幼圆"/>
          <w:szCs w:val="21"/>
        </w:rPr>
      </w:pPr>
      <w:r w:rsidRPr="00BF5D9A">
        <w:rPr>
          <w:rFonts w:ascii="幼圆" w:eastAsia="幼圆" w:hint="eastAsia"/>
          <w:szCs w:val="21"/>
        </w:rPr>
        <w:t>本合同的保险金额由投保人</w:t>
      </w:r>
      <w:r w:rsidRPr="00BF5D9A">
        <w:rPr>
          <w:rFonts w:ascii="幼圆" w:eastAsia="幼圆" w:hAnsi="宋体" w:cs="宋体" w:hint="eastAsia"/>
          <w:szCs w:val="21"/>
        </w:rPr>
        <w:t>在投保时</w:t>
      </w:r>
      <w:r w:rsidRPr="00BF5D9A">
        <w:rPr>
          <w:rFonts w:ascii="幼圆" w:eastAsia="幼圆" w:hint="eastAsia"/>
          <w:szCs w:val="21"/>
        </w:rPr>
        <w:t>与本公司协商确定并在保险单上载明。</w:t>
      </w:r>
    </w:p>
    <w:p w:rsidR="00231507" w:rsidRPr="00BF5D9A" w:rsidRDefault="00231507" w:rsidP="00BF5D9A">
      <w:pPr>
        <w:pStyle w:val="a5"/>
        <w:snapToGrid w:val="0"/>
        <w:outlineLvl w:val="0"/>
        <w:rPr>
          <w:rFonts w:ascii="幼圆" w:eastAsia="幼圆"/>
          <w:b/>
          <w:szCs w:val="21"/>
        </w:rPr>
      </w:pPr>
    </w:p>
    <w:p w:rsidR="00231507" w:rsidRPr="00BF5D9A" w:rsidRDefault="00231507" w:rsidP="00BF5D9A">
      <w:pPr>
        <w:pStyle w:val="a5"/>
        <w:snapToGrid w:val="0"/>
        <w:outlineLvl w:val="0"/>
        <w:rPr>
          <w:rFonts w:ascii="幼圆" w:eastAsia="幼圆"/>
          <w:b/>
          <w:szCs w:val="21"/>
        </w:rPr>
      </w:pPr>
      <w:r w:rsidRPr="00BF5D9A">
        <w:rPr>
          <w:rFonts w:ascii="幼圆" w:eastAsia="幼圆" w:hint="eastAsia"/>
          <w:b/>
          <w:szCs w:val="21"/>
        </w:rPr>
        <w:t>第七条  保险费</w:t>
      </w:r>
    </w:p>
    <w:p w:rsidR="00231507" w:rsidRPr="00BF5D9A" w:rsidRDefault="00231507" w:rsidP="00BF5D9A">
      <w:pPr>
        <w:pStyle w:val="a5"/>
        <w:adjustRightInd w:val="0"/>
        <w:snapToGrid w:val="0"/>
        <w:ind w:firstLine="420"/>
        <w:rPr>
          <w:rFonts w:ascii="幼圆" w:eastAsia="幼圆" w:hAnsi="Times New Roman"/>
          <w:szCs w:val="21"/>
        </w:rPr>
      </w:pPr>
      <w:r w:rsidRPr="00BF5D9A">
        <w:rPr>
          <w:rFonts w:ascii="幼圆" w:eastAsia="幼圆" w:hAnsi="Times New Roman" w:hint="eastAsia"/>
          <w:szCs w:val="21"/>
        </w:rPr>
        <w:t>本合同的保险费由投保人在投保或续保时一次交清，也可以按本合同约定的分期交付方式交付。</w:t>
      </w:r>
    </w:p>
    <w:p w:rsidR="00231507" w:rsidRPr="00BF5D9A" w:rsidRDefault="00231507" w:rsidP="00BF5D9A">
      <w:pPr>
        <w:pStyle w:val="a5"/>
        <w:snapToGrid w:val="0"/>
        <w:ind w:firstLine="420"/>
        <w:rPr>
          <w:rFonts w:ascii="幼圆" w:eastAsia="幼圆"/>
          <w:szCs w:val="21"/>
        </w:rPr>
      </w:pPr>
      <w:r w:rsidRPr="00BF5D9A">
        <w:rPr>
          <w:rFonts w:ascii="幼圆" w:eastAsia="幼圆" w:hint="eastAsia"/>
          <w:szCs w:val="21"/>
        </w:rPr>
        <w:t>分期交付分为半年交和季度交两种方式，保险费到期日分别为本合同半年和季度的生效对应日。分期交付保险费的，第一期以后的保险费应在保险费到期日前或在交费宽限期内交付。发生保险金给付时，本公司有权扣除该保单年度投保人应交而未交付的保险费。</w:t>
      </w:r>
    </w:p>
    <w:p w:rsidR="00231507" w:rsidRPr="00BF5D9A" w:rsidRDefault="00231507" w:rsidP="00BF5D9A">
      <w:pPr>
        <w:pStyle w:val="a5"/>
        <w:snapToGrid w:val="0"/>
        <w:ind w:firstLine="420"/>
        <w:rPr>
          <w:rFonts w:ascii="幼圆" w:eastAsia="幼圆" w:hAnsi="Times New Roman"/>
          <w:b/>
          <w:szCs w:val="21"/>
        </w:rPr>
      </w:pPr>
    </w:p>
    <w:p w:rsidR="00231507" w:rsidRPr="00BF5D9A" w:rsidRDefault="00231507" w:rsidP="00BF5D9A">
      <w:pPr>
        <w:pStyle w:val="a5"/>
        <w:snapToGrid w:val="0"/>
        <w:rPr>
          <w:rFonts w:ascii="幼圆" w:eastAsia="幼圆" w:hAnsi="Times New Roman"/>
          <w:b/>
          <w:szCs w:val="21"/>
        </w:rPr>
      </w:pPr>
      <w:r w:rsidRPr="00BF5D9A">
        <w:rPr>
          <w:rFonts w:ascii="幼圆" w:eastAsia="幼圆" w:hAnsi="Times New Roman" w:hint="eastAsia"/>
          <w:b/>
          <w:szCs w:val="21"/>
        </w:rPr>
        <w:t>第</w:t>
      </w:r>
      <w:r w:rsidRPr="00BF5D9A">
        <w:rPr>
          <w:rFonts w:ascii="幼圆" w:eastAsia="幼圆" w:hint="eastAsia"/>
          <w:b/>
          <w:szCs w:val="21"/>
        </w:rPr>
        <w:t>八</w:t>
      </w:r>
      <w:r w:rsidRPr="00BF5D9A">
        <w:rPr>
          <w:rFonts w:ascii="幼圆" w:eastAsia="幼圆" w:hAnsi="Times New Roman" w:hint="eastAsia"/>
          <w:b/>
          <w:szCs w:val="21"/>
        </w:rPr>
        <w:t>条  交费宽限期</w:t>
      </w:r>
    </w:p>
    <w:p w:rsidR="00231507" w:rsidRPr="00957B99" w:rsidRDefault="00231507" w:rsidP="00BF5D9A">
      <w:pPr>
        <w:pStyle w:val="21"/>
        <w:snapToGrid w:val="0"/>
        <w:ind w:left="0" w:firstLine="0"/>
        <w:outlineLvl w:val="0"/>
        <w:rPr>
          <w:rFonts w:ascii="幼圆" w:eastAsia="幼圆"/>
          <w:b/>
          <w:sz w:val="21"/>
          <w:szCs w:val="21"/>
        </w:rPr>
      </w:pPr>
      <w:r w:rsidRPr="00BF5D9A">
        <w:rPr>
          <w:rFonts w:ascii="幼圆" w:eastAsia="幼圆" w:hint="eastAsia"/>
          <w:sz w:val="21"/>
          <w:szCs w:val="21"/>
        </w:rPr>
        <w:t xml:space="preserve">    每个保险费到期日的次日起</w:t>
      </w:r>
      <w:r>
        <w:rPr>
          <w:rFonts w:ascii="幼圆" w:eastAsia="幼圆" w:hint="eastAsia"/>
          <w:sz w:val="21"/>
          <w:szCs w:val="21"/>
        </w:rPr>
        <w:t>六</w:t>
      </w:r>
      <w:r w:rsidRPr="00BF5D9A">
        <w:rPr>
          <w:rFonts w:ascii="幼圆" w:eastAsia="幼圆" w:hint="eastAsia"/>
          <w:sz w:val="21"/>
          <w:szCs w:val="21"/>
        </w:rPr>
        <w:t>十日或保险期间届满日的次日起</w:t>
      </w:r>
      <w:r>
        <w:rPr>
          <w:rFonts w:ascii="幼圆" w:eastAsia="幼圆" w:hint="eastAsia"/>
          <w:sz w:val="21"/>
          <w:szCs w:val="21"/>
        </w:rPr>
        <w:t>六</w:t>
      </w:r>
      <w:r w:rsidRPr="00BF5D9A">
        <w:rPr>
          <w:rFonts w:ascii="幼圆" w:eastAsia="幼圆" w:hint="eastAsia"/>
          <w:sz w:val="21"/>
          <w:szCs w:val="21"/>
        </w:rPr>
        <w:t>十日为交费宽限期。在交费宽限期内发生保险事故，本公司仍承担保险责任，但有权从给付的保险金中扣除该保单年度投保人应交而未交付的保险费。</w:t>
      </w:r>
      <w:r w:rsidRPr="00957B99">
        <w:rPr>
          <w:rFonts w:ascii="幼圆" w:eastAsia="幼圆" w:hint="eastAsia"/>
          <w:b/>
          <w:sz w:val="21"/>
          <w:szCs w:val="21"/>
        </w:rPr>
        <w:t>超过交费宽限期投保人仍未交付保险费的，本合同效力自交费宽限期届满的次日起终止。</w:t>
      </w:r>
    </w:p>
    <w:p w:rsidR="00231507" w:rsidRPr="00BF5D9A" w:rsidRDefault="00231507" w:rsidP="00BF5D9A">
      <w:pPr>
        <w:pStyle w:val="21"/>
        <w:snapToGrid w:val="0"/>
        <w:ind w:left="0" w:firstLine="0"/>
        <w:outlineLvl w:val="0"/>
        <w:rPr>
          <w:rFonts w:ascii="幼圆" w:eastAsia="幼圆" w:hAnsi="Courier New"/>
          <w:b/>
          <w:sz w:val="21"/>
          <w:szCs w:val="21"/>
        </w:rPr>
      </w:pPr>
    </w:p>
    <w:p w:rsidR="00231507" w:rsidRPr="00BF5D9A" w:rsidRDefault="00231507" w:rsidP="00BF5D9A">
      <w:pPr>
        <w:pStyle w:val="21"/>
        <w:snapToGrid w:val="0"/>
        <w:ind w:left="0" w:firstLine="0"/>
        <w:outlineLvl w:val="0"/>
        <w:rPr>
          <w:rFonts w:ascii="幼圆" w:eastAsia="幼圆"/>
          <w:b/>
          <w:sz w:val="21"/>
          <w:szCs w:val="21"/>
        </w:rPr>
      </w:pPr>
      <w:r w:rsidRPr="00BF5D9A">
        <w:rPr>
          <w:rFonts w:ascii="幼圆" w:eastAsia="幼圆" w:hint="eastAsia"/>
          <w:b/>
          <w:sz w:val="21"/>
          <w:szCs w:val="21"/>
        </w:rPr>
        <w:t>第九条  保险金申请所需证明和资料</w:t>
      </w:r>
    </w:p>
    <w:p w:rsidR="00231507" w:rsidRPr="00BF5D9A" w:rsidRDefault="00231507" w:rsidP="00BF5D9A">
      <w:pPr>
        <w:pStyle w:val="21"/>
        <w:snapToGrid w:val="0"/>
        <w:ind w:left="0" w:firstLine="0"/>
        <w:rPr>
          <w:rFonts w:ascii="幼圆" w:eastAsia="幼圆"/>
          <w:sz w:val="21"/>
          <w:szCs w:val="21"/>
        </w:rPr>
      </w:pPr>
      <w:r w:rsidRPr="00BF5D9A">
        <w:rPr>
          <w:rFonts w:ascii="幼圆" w:eastAsia="幼圆" w:hint="eastAsia"/>
          <w:sz w:val="21"/>
          <w:szCs w:val="21"/>
        </w:rPr>
        <w:t xml:space="preserve">    申请身故保险金时，所需的证明和资料为：</w:t>
      </w:r>
    </w:p>
    <w:p w:rsidR="00231507" w:rsidRPr="00BF5D9A" w:rsidRDefault="00231507" w:rsidP="00BF5D9A">
      <w:pPr>
        <w:pStyle w:val="a5"/>
        <w:adjustRightInd w:val="0"/>
        <w:snapToGrid w:val="0"/>
        <w:rPr>
          <w:rFonts w:ascii="幼圆" w:eastAsia="幼圆"/>
          <w:szCs w:val="21"/>
        </w:rPr>
      </w:pPr>
      <w:r w:rsidRPr="00BF5D9A">
        <w:rPr>
          <w:rFonts w:ascii="幼圆" w:eastAsia="幼圆" w:hint="eastAsia"/>
          <w:szCs w:val="21"/>
        </w:rPr>
        <w:t xml:space="preserve">    1．保险单；</w:t>
      </w:r>
    </w:p>
    <w:p w:rsidR="00231507" w:rsidRPr="00BF5D9A" w:rsidRDefault="00231507" w:rsidP="00BF5D9A">
      <w:pPr>
        <w:pStyle w:val="a5"/>
        <w:adjustRightInd w:val="0"/>
        <w:snapToGrid w:val="0"/>
        <w:rPr>
          <w:rFonts w:ascii="幼圆" w:eastAsia="幼圆"/>
          <w:szCs w:val="21"/>
        </w:rPr>
      </w:pPr>
      <w:r w:rsidRPr="00BF5D9A">
        <w:rPr>
          <w:rFonts w:ascii="幼圆" w:eastAsia="幼圆" w:hint="eastAsia"/>
          <w:szCs w:val="21"/>
        </w:rPr>
        <w:t xml:space="preserve">    2．申请人法定身份证明；</w:t>
      </w:r>
    </w:p>
    <w:p w:rsidR="00231507" w:rsidRPr="00BF5D9A" w:rsidRDefault="00231507" w:rsidP="00BF5D9A">
      <w:pPr>
        <w:pStyle w:val="a5"/>
        <w:adjustRightInd w:val="0"/>
        <w:snapToGrid w:val="0"/>
        <w:rPr>
          <w:rFonts w:ascii="幼圆" w:eastAsia="幼圆"/>
          <w:szCs w:val="21"/>
        </w:rPr>
      </w:pPr>
      <w:r w:rsidRPr="00BF5D9A">
        <w:rPr>
          <w:rFonts w:ascii="幼圆" w:eastAsia="幼圆" w:hint="eastAsia"/>
          <w:szCs w:val="21"/>
        </w:rPr>
        <w:t xml:space="preserve">    3．公安部门或二级以上（含二级）医院出具的被保险人死亡证明书；</w:t>
      </w:r>
    </w:p>
    <w:p w:rsidR="00231507" w:rsidRPr="00BF5D9A" w:rsidRDefault="00231507" w:rsidP="00BF5D9A">
      <w:pPr>
        <w:pStyle w:val="a5"/>
        <w:adjustRightInd w:val="0"/>
        <w:snapToGrid w:val="0"/>
        <w:rPr>
          <w:rFonts w:ascii="幼圆" w:eastAsia="幼圆"/>
          <w:szCs w:val="21"/>
        </w:rPr>
      </w:pPr>
      <w:r w:rsidRPr="00BF5D9A">
        <w:rPr>
          <w:rFonts w:ascii="幼圆" w:eastAsia="幼圆" w:hint="eastAsia"/>
          <w:szCs w:val="21"/>
        </w:rPr>
        <w:t xml:space="preserve">    4．如被保险人因意外事故被宣告死亡，受益人须提供人民法院出具的宣告死亡证明文件；</w:t>
      </w:r>
    </w:p>
    <w:p w:rsidR="00231507" w:rsidRPr="00BF5D9A" w:rsidRDefault="00231507" w:rsidP="00BF5D9A">
      <w:pPr>
        <w:pStyle w:val="31"/>
        <w:adjustRightInd w:val="0"/>
        <w:snapToGrid w:val="0"/>
        <w:ind w:leftChars="60" w:left="126" w:firstLineChars="150" w:firstLine="315"/>
        <w:rPr>
          <w:rFonts w:ascii="幼圆"/>
          <w:szCs w:val="21"/>
        </w:rPr>
      </w:pPr>
      <w:r w:rsidRPr="00BF5D9A">
        <w:rPr>
          <w:rFonts w:ascii="幼圆" w:hint="eastAsia"/>
          <w:szCs w:val="21"/>
        </w:rPr>
        <w:t>5．被保险人的户籍注销证明；</w:t>
      </w:r>
    </w:p>
    <w:p w:rsidR="00231507" w:rsidRPr="00BF5D9A" w:rsidRDefault="00231507" w:rsidP="00BF5D9A">
      <w:pPr>
        <w:adjustRightInd w:val="0"/>
        <w:snapToGrid w:val="0"/>
        <w:ind w:firstLineChars="200" w:firstLine="420"/>
        <w:jc w:val="left"/>
        <w:rPr>
          <w:rFonts w:ascii="幼圆" w:eastAsia="幼圆" w:hAnsi="宋体"/>
          <w:szCs w:val="21"/>
        </w:rPr>
      </w:pPr>
      <w:r w:rsidRPr="00BF5D9A">
        <w:rPr>
          <w:rFonts w:ascii="幼圆" w:eastAsia="幼圆" w:hAnsi="仿宋_GB2312" w:hint="eastAsia"/>
          <w:kern w:val="0"/>
          <w:szCs w:val="21"/>
        </w:rPr>
        <w:t>6</w:t>
      </w:r>
      <w:r w:rsidRPr="00BF5D9A">
        <w:rPr>
          <w:rFonts w:ascii="幼圆" w:eastAsia="幼圆" w:hint="eastAsia"/>
          <w:szCs w:val="21"/>
        </w:rPr>
        <w:t xml:space="preserve">. </w:t>
      </w:r>
      <w:r w:rsidRPr="00BF5D9A">
        <w:rPr>
          <w:rFonts w:ascii="幼圆" w:eastAsia="幼圆" w:hAnsi="宋体" w:hint="eastAsia"/>
          <w:szCs w:val="21"/>
        </w:rPr>
        <w:t>若由代理人代为申请保险金，则还应提供授权委托书、代理人法定身份证明等文件；</w:t>
      </w:r>
    </w:p>
    <w:p w:rsidR="00231507" w:rsidRPr="00BF5D9A" w:rsidRDefault="00231507" w:rsidP="00BF5D9A">
      <w:pPr>
        <w:pStyle w:val="31"/>
        <w:adjustRightInd w:val="0"/>
        <w:snapToGrid w:val="0"/>
        <w:ind w:leftChars="60" w:left="126" w:firstLineChars="150" w:firstLine="315"/>
        <w:rPr>
          <w:rFonts w:ascii="幼圆"/>
          <w:szCs w:val="21"/>
        </w:rPr>
      </w:pPr>
      <w:r w:rsidRPr="00BF5D9A">
        <w:rPr>
          <w:rFonts w:ascii="幼圆" w:hint="eastAsia"/>
          <w:szCs w:val="21"/>
        </w:rPr>
        <w:t>7．本公司要求的申请人所能提供的与确认保险事故的性质、原因等相关的其他证明和</w:t>
      </w:r>
      <w:r w:rsidRPr="00BF5D9A">
        <w:rPr>
          <w:rFonts w:ascii="幼圆" w:hint="eastAsia"/>
          <w:szCs w:val="21"/>
        </w:rPr>
        <w:lastRenderedPageBreak/>
        <w:t>资料。</w:t>
      </w:r>
    </w:p>
    <w:p w:rsidR="00231507" w:rsidRPr="00BF5D9A" w:rsidRDefault="00231507" w:rsidP="00BF5D9A">
      <w:pPr>
        <w:adjustRightInd w:val="0"/>
        <w:snapToGrid w:val="0"/>
        <w:rPr>
          <w:rFonts w:ascii="幼圆" w:eastAsia="幼圆"/>
          <w:bCs/>
          <w:szCs w:val="21"/>
        </w:rPr>
      </w:pPr>
    </w:p>
    <w:p w:rsidR="00231507" w:rsidRPr="00BF5D9A" w:rsidRDefault="00231507" w:rsidP="00BF5D9A">
      <w:pPr>
        <w:pStyle w:val="21"/>
        <w:snapToGrid w:val="0"/>
        <w:ind w:left="0" w:firstLine="0"/>
        <w:outlineLvl w:val="0"/>
        <w:rPr>
          <w:rFonts w:ascii="幼圆" w:eastAsia="幼圆"/>
          <w:sz w:val="21"/>
          <w:szCs w:val="21"/>
        </w:rPr>
      </w:pPr>
      <w:r w:rsidRPr="00BF5D9A">
        <w:rPr>
          <w:rFonts w:ascii="幼圆" w:eastAsia="幼圆" w:hint="eastAsia"/>
          <w:b/>
          <w:sz w:val="21"/>
          <w:szCs w:val="21"/>
        </w:rPr>
        <w:t>第十条  附则</w:t>
      </w:r>
    </w:p>
    <w:p w:rsidR="00231507" w:rsidRPr="00BF5D9A" w:rsidRDefault="00231507" w:rsidP="00BF5D9A">
      <w:pPr>
        <w:adjustRightInd w:val="0"/>
        <w:snapToGrid w:val="0"/>
        <w:ind w:firstLine="420"/>
        <w:rPr>
          <w:rFonts w:ascii="幼圆" w:eastAsia="幼圆"/>
          <w:kern w:val="0"/>
          <w:szCs w:val="21"/>
        </w:rPr>
      </w:pPr>
      <w:r w:rsidRPr="00BF5D9A">
        <w:rPr>
          <w:rFonts w:ascii="幼圆" w:eastAsia="幼圆" w:hint="eastAsia"/>
          <w:kern w:val="0"/>
          <w:szCs w:val="21"/>
        </w:rPr>
        <w:t>本合同基本条款与本合同利益条款相抵触的，以本合同利益条款为准。</w:t>
      </w:r>
    </w:p>
    <w:p w:rsidR="00231507" w:rsidRPr="00BF5D9A" w:rsidRDefault="00231507" w:rsidP="00BF5D9A">
      <w:pPr>
        <w:adjustRightInd w:val="0"/>
        <w:snapToGrid w:val="0"/>
        <w:rPr>
          <w:rFonts w:ascii="幼圆" w:eastAsia="幼圆"/>
          <w:kern w:val="0"/>
          <w:szCs w:val="21"/>
        </w:rPr>
      </w:pPr>
    </w:p>
    <w:p w:rsidR="00231507" w:rsidRPr="00BF5D9A" w:rsidRDefault="00231507" w:rsidP="00BF5D9A">
      <w:pPr>
        <w:adjustRightInd w:val="0"/>
        <w:snapToGrid w:val="0"/>
        <w:rPr>
          <w:rFonts w:ascii="幼圆" w:eastAsia="幼圆"/>
          <w:b/>
          <w:szCs w:val="21"/>
        </w:rPr>
      </w:pPr>
      <w:r w:rsidRPr="00BF5D9A">
        <w:rPr>
          <w:rFonts w:ascii="幼圆" w:eastAsia="幼圆" w:hint="eastAsia"/>
          <w:b/>
          <w:szCs w:val="21"/>
        </w:rPr>
        <w:t>第十一条  释义</w:t>
      </w:r>
    </w:p>
    <w:p w:rsidR="00231507" w:rsidRPr="00BF5D9A" w:rsidRDefault="00231507" w:rsidP="00BF5D9A">
      <w:pPr>
        <w:snapToGrid w:val="0"/>
        <w:ind w:firstLineChars="200" w:firstLine="420"/>
        <w:rPr>
          <w:rFonts w:ascii="幼圆" w:eastAsia="幼圆"/>
          <w:szCs w:val="21"/>
        </w:rPr>
      </w:pPr>
      <w:r w:rsidRPr="00BF5D9A">
        <w:rPr>
          <w:rFonts w:ascii="幼圆" w:eastAsia="幼圆" w:hint="eastAsia"/>
          <w:kern w:val="0"/>
          <w:szCs w:val="21"/>
          <w:u w:val="single"/>
        </w:rPr>
        <w:t>意外伤害</w:t>
      </w:r>
      <w:r w:rsidRPr="00BF5D9A">
        <w:rPr>
          <w:rFonts w:ascii="幼圆" w:eastAsia="幼圆" w:hint="eastAsia"/>
          <w:kern w:val="0"/>
          <w:szCs w:val="21"/>
        </w:rPr>
        <w:t>：指遭受外来的、突发的、非本意的、非疾病的客观事件直接致使身体受到的伤害。</w:t>
      </w:r>
    </w:p>
    <w:p w:rsidR="00231507" w:rsidRPr="00BF5D9A" w:rsidRDefault="00231507" w:rsidP="00BF5D9A">
      <w:pPr>
        <w:pStyle w:val="21"/>
        <w:snapToGrid w:val="0"/>
        <w:ind w:left="0" w:firstLine="420"/>
        <w:rPr>
          <w:rFonts w:ascii="幼圆" w:eastAsia="幼圆"/>
          <w:sz w:val="21"/>
          <w:szCs w:val="21"/>
        </w:rPr>
      </w:pPr>
      <w:r w:rsidRPr="00BF5D9A">
        <w:rPr>
          <w:rFonts w:ascii="幼圆" w:eastAsia="幼圆" w:hAnsi="Courier New" w:hint="eastAsia"/>
          <w:kern w:val="2"/>
          <w:sz w:val="21"/>
          <w:szCs w:val="21"/>
          <w:u w:val="single"/>
        </w:rPr>
        <w:t>生效对应日</w:t>
      </w:r>
      <w:r w:rsidRPr="00BF5D9A">
        <w:rPr>
          <w:rFonts w:ascii="幼圆" w:eastAsia="幼圆" w:hint="eastAsia"/>
          <w:sz w:val="21"/>
          <w:szCs w:val="21"/>
        </w:rPr>
        <w:t>：生效日每年（半年、季或月）的对应日为本合同每年（半年、季或月）生效对应日。</w:t>
      </w:r>
    </w:p>
    <w:p w:rsidR="00231507" w:rsidRPr="00BF5D9A" w:rsidRDefault="00231507" w:rsidP="00BF5D9A">
      <w:pPr>
        <w:pStyle w:val="21"/>
        <w:snapToGrid w:val="0"/>
        <w:ind w:left="0" w:firstLine="420"/>
        <w:rPr>
          <w:rFonts w:ascii="幼圆" w:eastAsia="幼圆"/>
          <w:sz w:val="21"/>
          <w:szCs w:val="21"/>
        </w:rPr>
      </w:pPr>
      <w:r w:rsidRPr="00BF5D9A">
        <w:rPr>
          <w:rFonts w:ascii="幼圆" w:eastAsia="幼圆" w:hAnsi="Courier New" w:hint="eastAsia"/>
          <w:kern w:val="2"/>
          <w:sz w:val="21"/>
          <w:szCs w:val="21"/>
          <w:u w:val="single"/>
        </w:rPr>
        <w:t>保单年度</w:t>
      </w:r>
      <w:r w:rsidRPr="00BF5D9A">
        <w:rPr>
          <w:rFonts w:ascii="幼圆" w:eastAsia="幼圆" w:hint="eastAsia"/>
          <w:sz w:val="21"/>
          <w:szCs w:val="21"/>
        </w:rPr>
        <w:t>：自本合同生效日（或年生效对应日）起至下一个年生效对应日</w:t>
      </w:r>
      <w:r>
        <w:rPr>
          <w:rFonts w:ascii="幼圆" w:eastAsia="幼圆" w:hint="eastAsia"/>
          <w:sz w:val="21"/>
          <w:szCs w:val="21"/>
        </w:rPr>
        <w:t>前一日的二十四时</w:t>
      </w:r>
      <w:r w:rsidRPr="00BF5D9A">
        <w:rPr>
          <w:rFonts w:ascii="幼圆" w:eastAsia="幼圆" w:hint="eastAsia"/>
          <w:sz w:val="21"/>
          <w:szCs w:val="21"/>
        </w:rPr>
        <w:t>止。</w:t>
      </w:r>
    </w:p>
    <w:p w:rsidR="00231507" w:rsidRPr="00BF5D9A" w:rsidRDefault="00231507" w:rsidP="00BF5D9A">
      <w:pPr>
        <w:autoSpaceDE w:val="0"/>
        <w:autoSpaceDN w:val="0"/>
        <w:adjustRightInd w:val="0"/>
        <w:snapToGrid w:val="0"/>
        <w:ind w:firstLineChars="200" w:firstLine="420"/>
        <w:jc w:val="left"/>
        <w:rPr>
          <w:rFonts w:ascii="幼圆" w:eastAsia="幼圆" w:cs="宋体"/>
          <w:color w:val="000000"/>
          <w:kern w:val="0"/>
          <w:szCs w:val="21"/>
        </w:rPr>
      </w:pPr>
      <w:r w:rsidRPr="00BF5D9A">
        <w:rPr>
          <w:rFonts w:ascii="幼圆" w:eastAsia="幼圆" w:cs="宋体" w:hint="eastAsia"/>
          <w:color w:val="000000"/>
          <w:kern w:val="0"/>
          <w:szCs w:val="21"/>
          <w:u w:val="single"/>
        </w:rPr>
        <w:t>应交而未交付的保险费</w:t>
      </w:r>
      <w:r w:rsidRPr="00BF5D9A">
        <w:rPr>
          <w:rFonts w:ascii="幼圆" w:eastAsia="幼圆" w:cs="宋体" w:hint="eastAsia"/>
          <w:color w:val="000000"/>
          <w:kern w:val="0"/>
          <w:szCs w:val="21"/>
        </w:rPr>
        <w:t>：指依据被保险人年龄、职业类别以及交费方式等因素，投保人在整个保单年度应交付的全部保险费与已经交付的保险费的差额。</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u w:val="single"/>
        </w:rPr>
        <w:t>毒品</w:t>
      </w:r>
      <w:r w:rsidRPr="00BF5D9A">
        <w:rPr>
          <w:rFonts w:ascii="幼圆" w:eastAsia="幼圆" w:hint="eastAsia"/>
          <w:szCs w:val="21"/>
        </w:rPr>
        <w:t>：指中华人民共和国刑法规定的鸦片、海洛因、甲基苯丙胺（冰毒）、吗啡、大麻、可卡因以及国家规定管制的其他能够使人形成瘾癖的麻醉药品和精神药品，但不包括由医生开具并遵医嘱使用的用于治疗疾病但含有毒品成分的处方药品。</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u w:val="single"/>
        </w:rPr>
        <w:t>酒后驾驶</w:t>
      </w:r>
      <w:r w:rsidRPr="00BF5D9A">
        <w:rPr>
          <w:rFonts w:ascii="幼圆" w:eastAsia="幼圆" w:hint="eastAsia"/>
          <w:szCs w:val="21"/>
        </w:rPr>
        <w:t>：指经检测或鉴定，发生事故时车辆驾驶人员每百毫升血液中的酒精含量达到或超过一定的标准，公安机关交通管理部门依据《道路交通安全法》的规定认定为饮酒后驾驶或醉酒后驾驶。</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u w:val="single"/>
        </w:rPr>
        <w:t>无合法有效驾驶证驾驶</w:t>
      </w:r>
      <w:r w:rsidRPr="00BF5D9A">
        <w:rPr>
          <w:rFonts w:ascii="幼圆" w:eastAsia="幼圆" w:hint="eastAsia"/>
          <w:szCs w:val="21"/>
        </w:rPr>
        <w:t>：指下列情形之一：</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（1）没有取得驾驶资格；</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（2）驾驶与驾驶证准驾车型不相符合的车辆；</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（3）持审验不合格的驾驶证驾驶；</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（4）持学习驾驶证学习驾车时，无教练员随车指导，或不按指定时间、路线学习驾车。</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u w:val="single"/>
        </w:rPr>
        <w:t>无有效行驶证</w:t>
      </w:r>
      <w:r w:rsidRPr="00BF5D9A">
        <w:rPr>
          <w:rFonts w:ascii="幼圆" w:eastAsia="幼圆" w:hint="eastAsia"/>
          <w:szCs w:val="21"/>
        </w:rPr>
        <w:t>：指下列情形之一：</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（1）机动车被依法注销登记的；</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rPr>
        <w:t>（2）未依法按时进行或通过机动车安全技术检验。</w:t>
      </w:r>
    </w:p>
    <w:p w:rsidR="00231507" w:rsidRPr="00BF5D9A" w:rsidRDefault="00231507" w:rsidP="00BF5D9A">
      <w:pPr>
        <w:adjustRightInd w:val="0"/>
        <w:snapToGrid w:val="0"/>
        <w:ind w:firstLine="432"/>
        <w:rPr>
          <w:rFonts w:ascii="幼圆" w:eastAsia="幼圆"/>
          <w:szCs w:val="21"/>
        </w:rPr>
      </w:pPr>
      <w:r w:rsidRPr="00BF5D9A">
        <w:rPr>
          <w:rFonts w:ascii="幼圆" w:eastAsia="幼圆" w:hint="eastAsia"/>
          <w:szCs w:val="21"/>
          <w:u w:val="single"/>
        </w:rPr>
        <w:t>机动车</w:t>
      </w:r>
      <w:r w:rsidRPr="00BF5D9A">
        <w:rPr>
          <w:rFonts w:ascii="幼圆" w:eastAsia="幼圆" w:hint="eastAsia"/>
          <w:szCs w:val="21"/>
        </w:rPr>
        <w:t>：指以动力装置驱动或者牵引，供人员乘用或者用于运送物品以及进行工程专项作业的轮式车辆。</w:t>
      </w:r>
    </w:p>
    <w:p w:rsidR="00231507" w:rsidRPr="00BF5D9A" w:rsidRDefault="00231507" w:rsidP="00BF5D9A">
      <w:pPr>
        <w:adjustRightInd w:val="0"/>
        <w:snapToGrid w:val="0"/>
        <w:ind w:firstLineChars="200" w:firstLine="420"/>
        <w:rPr>
          <w:rFonts w:ascii="幼圆" w:eastAsia="幼圆"/>
          <w:szCs w:val="21"/>
        </w:rPr>
      </w:pPr>
      <w:r w:rsidRPr="00BF5D9A">
        <w:rPr>
          <w:rFonts w:ascii="幼圆" w:eastAsia="幼圆" w:hint="eastAsia"/>
          <w:szCs w:val="21"/>
          <w:u w:val="single"/>
        </w:rPr>
        <w:t>遗传性疾病</w:t>
      </w:r>
      <w:r w:rsidRPr="00BF5D9A">
        <w:rPr>
          <w:rFonts w:ascii="幼圆" w:eastAsia="幼圆" w:hint="eastAsia"/>
          <w:szCs w:val="21"/>
        </w:rPr>
        <w:t>：指生殖细胞或受精卵的遗传物质（染色体和基因）发生突变或畸变所引起的疾病，通常具有由亲代传至后代的垂直传递的特征。</w:t>
      </w:r>
    </w:p>
    <w:p w:rsidR="00231507" w:rsidRPr="00BF5D9A" w:rsidRDefault="00231507" w:rsidP="00BF5D9A">
      <w:pPr>
        <w:adjustRightInd w:val="0"/>
        <w:snapToGrid w:val="0"/>
        <w:ind w:firstLineChars="200" w:firstLine="420"/>
        <w:rPr>
          <w:rFonts w:ascii="幼圆" w:eastAsia="幼圆" w:hAnsi="宋体"/>
          <w:szCs w:val="21"/>
        </w:rPr>
      </w:pPr>
      <w:r w:rsidRPr="00BF5D9A">
        <w:rPr>
          <w:rFonts w:ascii="幼圆" w:eastAsia="幼圆" w:hAnsi="宋体" w:hint="eastAsia"/>
          <w:szCs w:val="21"/>
          <w:u w:val="single"/>
        </w:rPr>
        <w:t>先天性畸形、变形或染色体异常</w:t>
      </w:r>
      <w:r w:rsidRPr="00BF5D9A">
        <w:rPr>
          <w:rFonts w:ascii="幼圆" w:eastAsia="幼圆" w:hAnsi="宋体" w:hint="eastAsia"/>
          <w:szCs w:val="21"/>
        </w:rPr>
        <w:t>：指被保险人出生时就具有的畸形、变形或染色体异常。先天性畸形、变形和染色体异常依照世界卫生组织《疾病和有关健康问题的国际统计分类》（ICD-10）确定。</w:t>
      </w:r>
    </w:p>
    <w:p w:rsidR="00231507" w:rsidRPr="00BF5D9A" w:rsidRDefault="00231507" w:rsidP="00BF5D9A">
      <w:pPr>
        <w:adjustRightInd w:val="0"/>
        <w:snapToGrid w:val="0"/>
        <w:ind w:firstLine="420"/>
        <w:rPr>
          <w:rFonts w:ascii="幼圆" w:eastAsia="幼圆"/>
          <w:szCs w:val="21"/>
        </w:rPr>
      </w:pPr>
      <w:r w:rsidRPr="00BF5D9A">
        <w:rPr>
          <w:rFonts w:ascii="幼圆" w:eastAsia="幼圆" w:hint="eastAsia"/>
          <w:szCs w:val="21"/>
          <w:u w:val="single"/>
        </w:rPr>
        <w:t>潜水</w:t>
      </w:r>
      <w:r w:rsidRPr="00BF5D9A">
        <w:rPr>
          <w:rFonts w:ascii="幼圆" w:eastAsia="幼圆" w:hint="eastAsia"/>
          <w:szCs w:val="21"/>
        </w:rPr>
        <w:t>：指使用辅助呼吸器材在江、河、湖、海、水库、运河等水域进行的水下运动。</w:t>
      </w:r>
    </w:p>
    <w:p w:rsidR="00231507" w:rsidRPr="00BF5D9A" w:rsidRDefault="00231507" w:rsidP="00BF5D9A">
      <w:pPr>
        <w:adjustRightInd w:val="0"/>
        <w:snapToGrid w:val="0"/>
        <w:ind w:firstLine="420"/>
        <w:rPr>
          <w:rFonts w:ascii="幼圆" w:eastAsia="幼圆"/>
          <w:szCs w:val="21"/>
        </w:rPr>
      </w:pPr>
      <w:r w:rsidRPr="00BF5D9A">
        <w:rPr>
          <w:rFonts w:ascii="幼圆" w:eastAsia="幼圆" w:hint="eastAsia"/>
          <w:szCs w:val="21"/>
          <w:u w:val="single"/>
        </w:rPr>
        <w:t>攀岩</w:t>
      </w:r>
      <w:r w:rsidRPr="00BF5D9A">
        <w:rPr>
          <w:rFonts w:ascii="幼圆" w:eastAsia="幼圆" w:hint="eastAsia"/>
          <w:szCs w:val="21"/>
        </w:rPr>
        <w:t>：指攀登悬崖、楼宇外墙、人造悬崖、冰崖、冰山等运动。</w:t>
      </w:r>
    </w:p>
    <w:p w:rsidR="00231507" w:rsidRPr="00BF5D9A" w:rsidRDefault="00231507" w:rsidP="00BF5D9A">
      <w:pPr>
        <w:adjustRightInd w:val="0"/>
        <w:snapToGrid w:val="0"/>
        <w:ind w:firstLine="420"/>
        <w:rPr>
          <w:rFonts w:ascii="幼圆" w:eastAsia="幼圆"/>
          <w:szCs w:val="21"/>
        </w:rPr>
      </w:pPr>
      <w:r w:rsidRPr="00BF5D9A">
        <w:rPr>
          <w:rFonts w:ascii="幼圆" w:eastAsia="幼圆" w:hint="eastAsia"/>
          <w:szCs w:val="21"/>
          <w:u w:val="single"/>
        </w:rPr>
        <w:t>探险</w:t>
      </w:r>
      <w:r w:rsidRPr="00BF5D9A">
        <w:rPr>
          <w:rFonts w:ascii="幼圆" w:eastAsia="幼圆" w:hint="eastAsia"/>
          <w:szCs w:val="21"/>
        </w:rPr>
        <w:t>：指明知在某种特定的自然条件下有失去生命或使身体受到伤害的危险，而故意使自己置身于其中的行为，如：江河漂流、登山、徒步穿越沙漠或人迹罕至的原始森林等活动。</w:t>
      </w:r>
    </w:p>
    <w:p w:rsidR="00231507" w:rsidRPr="00BF5D9A" w:rsidRDefault="00231507" w:rsidP="00BF5D9A">
      <w:pPr>
        <w:adjustRightInd w:val="0"/>
        <w:snapToGrid w:val="0"/>
        <w:ind w:firstLine="420"/>
        <w:rPr>
          <w:rFonts w:ascii="幼圆" w:eastAsia="幼圆"/>
          <w:szCs w:val="21"/>
        </w:rPr>
      </w:pPr>
      <w:r w:rsidRPr="00BF5D9A">
        <w:rPr>
          <w:rFonts w:ascii="幼圆" w:eastAsia="幼圆" w:hint="eastAsia"/>
          <w:szCs w:val="21"/>
          <w:u w:val="single"/>
        </w:rPr>
        <w:t>武术比赛</w:t>
      </w:r>
      <w:r w:rsidRPr="00BF5D9A">
        <w:rPr>
          <w:rFonts w:ascii="幼圆" w:eastAsia="幼圆" w:hint="eastAsia"/>
          <w:szCs w:val="21"/>
        </w:rPr>
        <w:t>：指两人或两人以上对抗性柔道、空手道、跆拳道、散打、拳击等各种拳术及使用器械的对抗性比赛。</w:t>
      </w:r>
    </w:p>
    <w:p w:rsidR="00231507" w:rsidRPr="00BF5D9A" w:rsidRDefault="00231507" w:rsidP="00BF5D9A">
      <w:pPr>
        <w:adjustRightInd w:val="0"/>
        <w:snapToGrid w:val="0"/>
        <w:ind w:firstLineChars="200" w:firstLine="420"/>
        <w:rPr>
          <w:rFonts w:ascii="幼圆" w:eastAsia="幼圆"/>
          <w:szCs w:val="21"/>
        </w:rPr>
      </w:pPr>
      <w:r w:rsidRPr="00BF5D9A">
        <w:rPr>
          <w:rFonts w:ascii="幼圆" w:eastAsia="幼圆" w:hint="eastAsia"/>
          <w:szCs w:val="21"/>
          <w:u w:val="single"/>
        </w:rPr>
        <w:t>特技表演</w:t>
      </w:r>
      <w:r w:rsidRPr="00BF5D9A">
        <w:rPr>
          <w:rFonts w:ascii="幼圆" w:eastAsia="幼圆" w:hint="eastAsia"/>
          <w:szCs w:val="21"/>
        </w:rPr>
        <w:t>：指进行马术、杂技、驯兽等表演。</w:t>
      </w:r>
    </w:p>
    <w:p w:rsidR="00231507" w:rsidRPr="00BF5D9A" w:rsidRDefault="00231507" w:rsidP="00BF5D9A">
      <w:pPr>
        <w:pStyle w:val="210"/>
        <w:snapToGrid w:val="0"/>
        <w:spacing w:line="240" w:lineRule="auto"/>
        <w:ind w:firstLineChars="200" w:firstLine="420"/>
        <w:rPr>
          <w:rFonts w:ascii="幼圆" w:eastAsia="幼圆" w:cs="幼圆"/>
          <w:color w:val="000000"/>
          <w:szCs w:val="21"/>
        </w:rPr>
      </w:pPr>
      <w:r w:rsidRPr="00BF5D9A">
        <w:rPr>
          <w:rFonts w:ascii="幼圆" w:eastAsia="幼圆" w:hint="eastAsia"/>
          <w:szCs w:val="21"/>
          <w:u w:val="single"/>
        </w:rPr>
        <w:t>精神和行为障碍</w:t>
      </w:r>
      <w:r w:rsidRPr="00BF5D9A">
        <w:rPr>
          <w:rFonts w:ascii="幼圆" w:eastAsia="幼圆" w:hint="eastAsia"/>
          <w:szCs w:val="21"/>
        </w:rPr>
        <w:t>：</w:t>
      </w:r>
      <w:r w:rsidRPr="00BF5D9A">
        <w:rPr>
          <w:rFonts w:ascii="幼圆" w:eastAsia="幼圆" w:hAnsi="Courier New" w:hint="eastAsia"/>
          <w:szCs w:val="21"/>
        </w:rPr>
        <w:t>以世界卫生组织颁布的《疾病和有关健康问题的国际统计分类（ICD-10）》为准。</w:t>
      </w:r>
    </w:p>
    <w:p w:rsidR="00231507" w:rsidRPr="00BF5D9A" w:rsidRDefault="00231507" w:rsidP="00BF5D9A">
      <w:pPr>
        <w:pStyle w:val="210"/>
        <w:snapToGrid w:val="0"/>
        <w:spacing w:line="240" w:lineRule="auto"/>
        <w:ind w:firstLineChars="200" w:firstLine="420"/>
        <w:rPr>
          <w:rFonts w:ascii="幼圆" w:eastAsia="幼圆"/>
          <w:szCs w:val="21"/>
        </w:rPr>
      </w:pPr>
      <w:r w:rsidRPr="00BF5D9A">
        <w:rPr>
          <w:rFonts w:ascii="幼圆" w:eastAsia="幼圆" w:hint="eastAsia"/>
          <w:szCs w:val="21"/>
          <w:u w:val="single"/>
        </w:rPr>
        <w:t>战争</w:t>
      </w:r>
      <w:r w:rsidRPr="00BF5D9A">
        <w:rPr>
          <w:rFonts w:ascii="幼圆" w:eastAsia="幼圆" w:hint="eastAsia"/>
          <w:szCs w:val="21"/>
        </w:rPr>
        <w:t>：指国家与国家、民族与民族、政治集团与政治集团之间为了一定的政治、经济目的而进行的武装斗争，以政府宣布为准。</w:t>
      </w:r>
    </w:p>
    <w:p w:rsidR="00231507" w:rsidRPr="00BF5D9A" w:rsidRDefault="00231507" w:rsidP="00BF5D9A">
      <w:pPr>
        <w:pStyle w:val="210"/>
        <w:snapToGrid w:val="0"/>
        <w:spacing w:line="240" w:lineRule="auto"/>
        <w:ind w:firstLineChars="200" w:firstLine="420"/>
        <w:rPr>
          <w:rFonts w:ascii="幼圆" w:eastAsia="幼圆"/>
          <w:szCs w:val="21"/>
        </w:rPr>
      </w:pPr>
      <w:r w:rsidRPr="00BF5D9A">
        <w:rPr>
          <w:rFonts w:ascii="幼圆" w:eastAsia="幼圆" w:hint="eastAsia"/>
          <w:szCs w:val="21"/>
          <w:u w:val="single"/>
        </w:rPr>
        <w:t>军事冲突</w:t>
      </w:r>
      <w:r w:rsidRPr="00BF5D9A">
        <w:rPr>
          <w:rFonts w:ascii="幼圆" w:eastAsia="幼圆" w:hint="eastAsia"/>
          <w:szCs w:val="21"/>
        </w:rPr>
        <w:t>：指国家或民族之间在一定范围内的武装对抗，以政府宣布为准。</w:t>
      </w:r>
    </w:p>
    <w:p w:rsidR="00231507" w:rsidRPr="00BF5D9A" w:rsidRDefault="00231507" w:rsidP="00BF5D9A">
      <w:pPr>
        <w:adjustRightInd w:val="0"/>
        <w:snapToGrid w:val="0"/>
        <w:ind w:firstLine="420"/>
        <w:rPr>
          <w:rFonts w:ascii="幼圆" w:eastAsia="幼圆"/>
          <w:szCs w:val="21"/>
        </w:rPr>
      </w:pPr>
      <w:r w:rsidRPr="00BF5D9A">
        <w:rPr>
          <w:rFonts w:ascii="幼圆" w:eastAsia="幼圆" w:hint="eastAsia"/>
          <w:szCs w:val="21"/>
          <w:u w:val="single"/>
        </w:rPr>
        <w:t>暴乱</w:t>
      </w:r>
      <w:r w:rsidRPr="00BF5D9A">
        <w:rPr>
          <w:rFonts w:ascii="幼圆" w:eastAsia="幼圆" w:hint="eastAsia"/>
          <w:szCs w:val="21"/>
        </w:rPr>
        <w:t>：指破坏社会秩序的武装骚动，以政府宣布为准。</w:t>
      </w:r>
    </w:p>
    <w:p w:rsidR="00231507" w:rsidRPr="00BF5D9A" w:rsidRDefault="00231507" w:rsidP="00BF5D9A">
      <w:pPr>
        <w:pStyle w:val="a5"/>
        <w:adjustRightInd w:val="0"/>
        <w:snapToGrid w:val="0"/>
        <w:ind w:firstLineChars="200" w:firstLine="420"/>
        <w:rPr>
          <w:rFonts w:ascii="幼圆" w:eastAsia="幼圆"/>
          <w:szCs w:val="21"/>
        </w:rPr>
      </w:pPr>
      <w:r w:rsidRPr="00BF5D9A">
        <w:rPr>
          <w:rFonts w:ascii="幼圆" w:eastAsia="幼圆" w:hint="eastAsia"/>
          <w:szCs w:val="21"/>
          <w:u w:val="single"/>
        </w:rPr>
        <w:t>现金价值</w:t>
      </w:r>
      <w:r w:rsidRPr="00BF5D9A">
        <w:rPr>
          <w:rFonts w:ascii="幼圆" w:eastAsia="幼圆" w:hint="eastAsia"/>
          <w:szCs w:val="21"/>
        </w:rPr>
        <w:t>：指最后一期已交付保险费×（1-35%）×（1－该保险费所保障的已经过日数/该保险费所保障的日数）。经过日数不足一日的按一日计算。</w:t>
      </w:r>
    </w:p>
    <w:p w:rsidR="00231507" w:rsidRPr="00A3343E" w:rsidRDefault="00231507" w:rsidP="006A1B0A">
      <w:pPr>
        <w:widowControl/>
        <w:spacing w:beforeAutospacing="1" w:afterAutospacing="1"/>
        <w:jc w:val="left"/>
      </w:pPr>
    </w:p>
    <w:p w:rsidR="00231507" w:rsidRDefault="00231507" w:rsidP="00012090">
      <w:pPr>
        <w:adjustRightInd w:val="0"/>
        <w:snapToGrid w:val="0"/>
        <w:jc w:val="center"/>
        <w:rPr>
          <w:rFonts w:ascii="隶书" w:eastAsia="隶书"/>
          <w:b/>
          <w:sz w:val="36"/>
          <w:szCs w:val="36"/>
        </w:rPr>
      </w:pPr>
      <w:r w:rsidRPr="000847FA">
        <w:rPr>
          <w:rFonts w:ascii="隶书" w:eastAsia="隶书" w:hint="eastAsia"/>
          <w:b/>
          <w:sz w:val="36"/>
          <w:szCs w:val="36"/>
        </w:rPr>
        <w:t>中国人寿保险股份有限公司</w:t>
      </w:r>
    </w:p>
    <w:p w:rsidR="00231507" w:rsidRPr="00A37BC7" w:rsidRDefault="00231507" w:rsidP="00012090">
      <w:pPr>
        <w:adjustRightInd w:val="0"/>
        <w:snapToGrid w:val="0"/>
        <w:jc w:val="center"/>
        <w:rPr>
          <w:rFonts w:ascii="宋体" w:hAnsi="宋体"/>
          <w:b/>
          <w:sz w:val="30"/>
          <w:szCs w:val="30"/>
        </w:rPr>
      </w:pPr>
      <w:r w:rsidRPr="00A37BC7">
        <w:rPr>
          <w:rFonts w:ascii="宋体" w:hAnsi="宋体" w:hint="eastAsia"/>
          <w:b/>
          <w:sz w:val="30"/>
          <w:szCs w:val="30"/>
        </w:rPr>
        <w:t>短期保险基本条款</w:t>
      </w:r>
    </w:p>
    <w:p w:rsidR="00231507" w:rsidRDefault="00231507" w:rsidP="00012090">
      <w:pPr>
        <w:pStyle w:val="21"/>
        <w:snapToGrid w:val="0"/>
        <w:ind w:left="0" w:firstLine="0"/>
        <w:outlineLvl w:val="0"/>
        <w:rPr>
          <w:rFonts w:ascii="幼圆" w:eastAsia="幼圆"/>
          <w:b/>
          <w:sz w:val="21"/>
        </w:rPr>
      </w:pPr>
    </w:p>
    <w:p w:rsidR="00231507" w:rsidRDefault="00231507" w:rsidP="00012090">
      <w:pPr>
        <w:adjustRightInd w:val="0"/>
        <w:snapToGrid w:val="0"/>
        <w:rPr>
          <w:rFonts w:ascii="幼圆" w:eastAsia="幼圆"/>
          <w:b/>
          <w:szCs w:val="21"/>
        </w:rPr>
      </w:pPr>
      <w:r>
        <w:rPr>
          <w:rFonts w:ascii="幼圆" w:eastAsia="幼圆" w:hint="eastAsia"/>
          <w:b/>
          <w:szCs w:val="21"/>
        </w:rPr>
        <w:t xml:space="preserve">第一条  </w:t>
      </w:r>
      <w:r w:rsidRPr="00690C4D">
        <w:rPr>
          <w:rFonts w:ascii="幼圆" w:eastAsia="幼圆" w:hint="eastAsia"/>
          <w:b/>
        </w:rPr>
        <w:t>保险合同</w:t>
      </w:r>
      <w:r>
        <w:rPr>
          <w:rFonts w:ascii="幼圆" w:eastAsia="幼圆" w:hint="eastAsia"/>
          <w:b/>
        </w:rPr>
        <w:t>成立、</w:t>
      </w:r>
      <w:r w:rsidRPr="00690C4D">
        <w:rPr>
          <w:rFonts w:ascii="幼圆" w:eastAsia="幼圆" w:hint="eastAsia"/>
          <w:b/>
        </w:rPr>
        <w:t>生效和保险责任开始</w:t>
      </w:r>
    </w:p>
    <w:p w:rsidR="00231507" w:rsidRDefault="00231507" w:rsidP="00012090">
      <w:pPr>
        <w:adjustRightInd w:val="0"/>
        <w:snapToGrid w:val="0"/>
        <w:ind w:firstLineChars="200" w:firstLine="420"/>
        <w:rPr>
          <w:rFonts w:ascii="幼圆" w:eastAsia="幼圆"/>
          <w:color w:val="000000"/>
          <w:szCs w:val="21"/>
        </w:rPr>
      </w:pPr>
      <w:r w:rsidRPr="004C2A9E">
        <w:rPr>
          <w:rFonts w:ascii="幼圆" w:eastAsia="幼圆" w:hint="eastAsia"/>
          <w:szCs w:val="21"/>
        </w:rPr>
        <w:t>投保人提出保险申请、本公司同意承保，本合</w:t>
      </w:r>
      <w:r w:rsidRPr="008220BB">
        <w:rPr>
          <w:rFonts w:ascii="幼圆" w:eastAsia="幼圆" w:hint="eastAsia"/>
          <w:color w:val="000000"/>
          <w:szCs w:val="21"/>
        </w:rPr>
        <w:t>同成立。</w:t>
      </w:r>
    </w:p>
    <w:p w:rsidR="00231507" w:rsidRPr="00840E5F" w:rsidRDefault="00231507" w:rsidP="00012090">
      <w:pPr>
        <w:adjustRightInd w:val="0"/>
        <w:snapToGrid w:val="0"/>
        <w:ind w:firstLineChars="200" w:firstLine="420"/>
        <w:rPr>
          <w:rFonts w:ascii="幼圆" w:eastAsia="幼圆"/>
          <w:szCs w:val="21"/>
        </w:rPr>
      </w:pPr>
      <w:r w:rsidRPr="00840E5F">
        <w:rPr>
          <w:rFonts w:ascii="幼圆" w:eastAsia="幼圆" w:hint="eastAsia"/>
          <w:szCs w:val="21"/>
        </w:rPr>
        <w:t>自</w:t>
      </w:r>
      <w:r>
        <w:rPr>
          <w:rFonts w:ascii="幼圆" w:eastAsia="幼圆" w:hint="eastAsia"/>
          <w:szCs w:val="21"/>
        </w:rPr>
        <w:t>本合同成立、本公司收取保险费并签发保险单的次日零时起本合同生效，</w:t>
      </w:r>
      <w:r w:rsidRPr="00840E5F">
        <w:rPr>
          <w:rFonts w:ascii="幼圆" w:eastAsia="幼圆" w:hint="eastAsia"/>
          <w:szCs w:val="21"/>
        </w:rPr>
        <w:t>合同生效日期在保险单上载明。</w:t>
      </w:r>
    </w:p>
    <w:p w:rsidR="00231507" w:rsidRPr="00840E5F" w:rsidRDefault="00231507" w:rsidP="00012090">
      <w:pPr>
        <w:adjustRightInd w:val="0"/>
        <w:snapToGrid w:val="0"/>
        <w:ind w:firstLineChars="200" w:firstLine="420"/>
        <w:rPr>
          <w:rFonts w:ascii="幼圆" w:eastAsia="幼圆"/>
          <w:szCs w:val="21"/>
        </w:rPr>
      </w:pPr>
      <w:r w:rsidRPr="00840E5F">
        <w:rPr>
          <w:rFonts w:ascii="幼圆" w:eastAsia="幼圆" w:hint="eastAsia"/>
          <w:szCs w:val="21"/>
        </w:rPr>
        <w:t>除另有约定外，本合同生效的日期为本公司开始承担保险责任的日期。</w:t>
      </w:r>
    </w:p>
    <w:p w:rsidR="00231507" w:rsidRDefault="00231507" w:rsidP="00012090">
      <w:pPr>
        <w:pStyle w:val="21"/>
        <w:snapToGrid w:val="0"/>
        <w:ind w:left="0" w:firstLine="0"/>
        <w:outlineLvl w:val="0"/>
        <w:rPr>
          <w:rFonts w:ascii="幼圆" w:eastAsia="幼圆"/>
          <w:b/>
          <w:sz w:val="21"/>
        </w:rPr>
      </w:pPr>
    </w:p>
    <w:p w:rsidR="00231507" w:rsidRDefault="00231507" w:rsidP="00012090">
      <w:pPr>
        <w:pStyle w:val="21"/>
        <w:snapToGrid w:val="0"/>
        <w:ind w:left="0" w:firstLine="0"/>
        <w:outlineLvl w:val="0"/>
        <w:rPr>
          <w:rFonts w:ascii="幼圆" w:eastAsia="幼圆"/>
          <w:b/>
          <w:sz w:val="21"/>
        </w:rPr>
      </w:pPr>
      <w:r>
        <w:rPr>
          <w:rFonts w:ascii="幼圆" w:eastAsia="幼圆" w:hint="eastAsia"/>
          <w:b/>
          <w:sz w:val="21"/>
        </w:rPr>
        <w:t>第二</w:t>
      </w:r>
      <w:r w:rsidRPr="001F79C9">
        <w:rPr>
          <w:rFonts w:ascii="幼圆" w:eastAsia="幼圆" w:hint="eastAsia"/>
          <w:b/>
          <w:sz w:val="21"/>
        </w:rPr>
        <w:t>条</w:t>
      </w:r>
      <w:r w:rsidRPr="001F79C9">
        <w:rPr>
          <w:rFonts w:ascii="幼圆" w:eastAsia="幼圆"/>
          <w:b/>
          <w:sz w:val="21"/>
        </w:rPr>
        <w:t xml:space="preserve">  </w:t>
      </w:r>
      <w:r>
        <w:rPr>
          <w:rFonts w:ascii="幼圆" w:eastAsia="幼圆" w:hint="eastAsia"/>
          <w:b/>
          <w:sz w:val="21"/>
        </w:rPr>
        <w:t>明确说明与</w:t>
      </w:r>
      <w:r w:rsidRPr="00A95EF1">
        <w:rPr>
          <w:rFonts w:ascii="幼圆" w:eastAsia="幼圆" w:hint="eastAsia"/>
          <w:b/>
          <w:sz w:val="21"/>
        </w:rPr>
        <w:t>如实告知</w:t>
      </w:r>
    </w:p>
    <w:p w:rsidR="00231507" w:rsidRDefault="00231507" w:rsidP="00012090">
      <w:pPr>
        <w:pStyle w:val="a5"/>
        <w:adjustRightInd w:val="0"/>
        <w:snapToGrid w:val="0"/>
        <w:ind w:firstLineChars="200" w:firstLine="420"/>
        <w:rPr>
          <w:rFonts w:ascii="幼圆" w:eastAsia="幼圆"/>
          <w:szCs w:val="21"/>
        </w:rPr>
      </w:pPr>
      <w:r w:rsidRPr="00C96B8E">
        <w:rPr>
          <w:rFonts w:ascii="幼圆" w:eastAsia="幼圆" w:hint="eastAsia"/>
          <w:szCs w:val="21"/>
        </w:rPr>
        <w:t>订立本合同时，本公司</w:t>
      </w:r>
      <w:r>
        <w:rPr>
          <w:rFonts w:ascii="幼圆" w:eastAsia="幼圆" w:hint="eastAsia"/>
          <w:szCs w:val="21"/>
        </w:rPr>
        <w:t>应向投保人明确说明本合同的</w:t>
      </w:r>
      <w:r w:rsidRPr="00C96B8E">
        <w:rPr>
          <w:rFonts w:ascii="幼圆" w:eastAsia="幼圆" w:hint="eastAsia"/>
          <w:szCs w:val="21"/>
        </w:rPr>
        <w:t>内容</w:t>
      </w:r>
      <w:r w:rsidRPr="001E7556">
        <w:rPr>
          <w:rFonts w:ascii="幼圆" w:eastAsia="幼圆" w:hAnsi="Times New Roman" w:hint="eastAsia"/>
          <w:szCs w:val="21"/>
        </w:rPr>
        <w:t>。</w:t>
      </w:r>
      <w:r w:rsidRPr="001E7556">
        <w:rPr>
          <w:rFonts w:ascii="幼圆" w:eastAsia="幼圆"/>
          <w:szCs w:val="21"/>
        </w:rPr>
        <w:t>对</w:t>
      </w:r>
      <w:r w:rsidRPr="001E7556">
        <w:rPr>
          <w:rFonts w:ascii="幼圆" w:eastAsia="幼圆" w:hint="eastAsia"/>
          <w:szCs w:val="21"/>
        </w:rPr>
        <w:t>保险条款中</w:t>
      </w:r>
      <w:r w:rsidRPr="001E7556">
        <w:rPr>
          <w:rFonts w:ascii="幼圆" w:eastAsia="幼圆"/>
          <w:szCs w:val="21"/>
        </w:rPr>
        <w:t>免除</w:t>
      </w:r>
      <w:r w:rsidRPr="001E7556">
        <w:rPr>
          <w:rFonts w:ascii="幼圆" w:eastAsia="幼圆" w:hint="eastAsia"/>
          <w:szCs w:val="21"/>
        </w:rPr>
        <w:t>本公司</w:t>
      </w:r>
      <w:r w:rsidRPr="001E7556">
        <w:rPr>
          <w:rFonts w:ascii="幼圆" w:eastAsia="幼圆"/>
          <w:szCs w:val="21"/>
        </w:rPr>
        <w:t>责任的条款，</w:t>
      </w:r>
      <w:r w:rsidRPr="001E7556">
        <w:rPr>
          <w:rFonts w:ascii="幼圆" w:eastAsia="幼圆" w:hint="eastAsia"/>
          <w:szCs w:val="21"/>
        </w:rPr>
        <w:t>本公司</w:t>
      </w:r>
      <w:r w:rsidRPr="001E7556">
        <w:rPr>
          <w:rFonts w:ascii="幼圆" w:eastAsia="幼圆"/>
          <w:szCs w:val="21"/>
        </w:rPr>
        <w:t>在订立合同时应当在投保单、保险单或者其他保险凭证上作出足以引起投保人注意的提示，并对该条款的内容以书面或者口头形式向投保人作出明确说明。</w:t>
      </w:r>
    </w:p>
    <w:p w:rsidR="00231507" w:rsidRPr="001B2DA3" w:rsidRDefault="00231507" w:rsidP="00012090">
      <w:pPr>
        <w:pStyle w:val="a5"/>
        <w:adjustRightInd w:val="0"/>
        <w:snapToGrid w:val="0"/>
        <w:ind w:firstLineChars="200" w:firstLine="420"/>
        <w:rPr>
          <w:rFonts w:ascii="幼圆" w:eastAsia="幼圆"/>
          <w:color w:val="000000"/>
        </w:rPr>
      </w:pPr>
      <w:r>
        <w:rPr>
          <w:rFonts w:ascii="幼圆" w:eastAsia="幼圆" w:hint="eastAsia"/>
          <w:szCs w:val="21"/>
        </w:rPr>
        <w:t>本公司可以</w:t>
      </w:r>
      <w:r w:rsidRPr="00025493">
        <w:rPr>
          <w:rFonts w:ascii="幼圆" w:eastAsia="幼圆" w:hint="eastAsia"/>
          <w:szCs w:val="21"/>
        </w:rPr>
        <w:t>就</w:t>
      </w:r>
      <w:r w:rsidRPr="00E67F2E">
        <w:rPr>
          <w:rFonts w:ascii="幼圆" w:eastAsia="幼圆" w:hint="eastAsia"/>
          <w:szCs w:val="21"/>
        </w:rPr>
        <w:t>投保人、</w:t>
      </w:r>
      <w:r w:rsidRPr="00C96B8E">
        <w:rPr>
          <w:rFonts w:ascii="幼圆" w:eastAsia="幼圆" w:hint="eastAsia"/>
          <w:szCs w:val="21"/>
        </w:rPr>
        <w:t>被保险人的有关情况提出</w:t>
      </w:r>
      <w:r>
        <w:rPr>
          <w:rFonts w:ascii="幼圆" w:eastAsia="幼圆" w:hint="eastAsia"/>
          <w:szCs w:val="21"/>
        </w:rPr>
        <w:t>询问</w:t>
      </w:r>
      <w:r w:rsidRPr="004C07C4">
        <w:rPr>
          <w:rFonts w:ascii="幼圆" w:eastAsia="幼圆" w:hint="eastAsia"/>
          <w:szCs w:val="21"/>
        </w:rPr>
        <w:t>，投保人应当如实告知。</w:t>
      </w:r>
    </w:p>
    <w:p w:rsidR="00231507" w:rsidRPr="00586C27" w:rsidRDefault="00231507" w:rsidP="00012090">
      <w:pPr>
        <w:pStyle w:val="a5"/>
        <w:adjustRightInd w:val="0"/>
        <w:snapToGrid w:val="0"/>
        <w:ind w:firstLineChars="200" w:firstLine="422"/>
        <w:rPr>
          <w:rFonts w:ascii="幼圆" w:eastAsia="幼圆"/>
          <w:b/>
          <w:color w:val="000000"/>
        </w:rPr>
      </w:pPr>
      <w:r w:rsidRPr="00586C27">
        <w:rPr>
          <w:rFonts w:ascii="幼圆" w:eastAsia="幼圆" w:hint="eastAsia"/>
          <w:b/>
          <w:color w:val="000000"/>
        </w:rPr>
        <w:t>投保人故意或者因重大过失未履行前款规定的如实告知义务，足以影响本公司决定是否同意承保或者提高保险费率的，本公司有权解除合同。</w:t>
      </w:r>
    </w:p>
    <w:p w:rsidR="00231507" w:rsidRPr="001B2DA3" w:rsidRDefault="00231507" w:rsidP="00012090">
      <w:pPr>
        <w:pStyle w:val="a5"/>
        <w:adjustRightInd w:val="0"/>
        <w:snapToGrid w:val="0"/>
        <w:ind w:firstLineChars="200" w:firstLine="420"/>
        <w:rPr>
          <w:rFonts w:ascii="幼圆" w:eastAsia="幼圆"/>
          <w:color w:val="000000"/>
        </w:rPr>
      </w:pPr>
      <w:r w:rsidRPr="001B2DA3">
        <w:rPr>
          <w:rFonts w:ascii="幼圆" w:eastAsia="幼圆" w:hint="eastAsia"/>
          <w:color w:val="000000"/>
        </w:rPr>
        <w:t>前款规定的合同解除权，自本公司知道有解除事由之日起，超过三十日不行使而消灭。</w:t>
      </w:r>
    </w:p>
    <w:p w:rsidR="00231507" w:rsidRPr="00586C27" w:rsidRDefault="00231507" w:rsidP="00012090">
      <w:pPr>
        <w:pStyle w:val="a5"/>
        <w:adjustRightInd w:val="0"/>
        <w:snapToGrid w:val="0"/>
        <w:ind w:firstLineChars="200" w:firstLine="422"/>
        <w:rPr>
          <w:rFonts w:ascii="幼圆" w:eastAsia="幼圆"/>
          <w:b/>
          <w:color w:val="000000"/>
        </w:rPr>
      </w:pPr>
      <w:r w:rsidRPr="00586C27">
        <w:rPr>
          <w:rFonts w:ascii="幼圆" w:eastAsia="幼圆" w:hint="eastAsia"/>
          <w:b/>
          <w:color w:val="000000"/>
        </w:rPr>
        <w:t>投保人故意不履行如实告知义务的，本公司对于合同解除前发生的保险事故，不承担给付保险金的责任，并不退还保险费。</w:t>
      </w:r>
    </w:p>
    <w:p w:rsidR="00231507" w:rsidRPr="00586C27" w:rsidRDefault="00231507" w:rsidP="00012090">
      <w:pPr>
        <w:pStyle w:val="a5"/>
        <w:adjustRightInd w:val="0"/>
        <w:snapToGrid w:val="0"/>
        <w:ind w:firstLineChars="200" w:firstLine="422"/>
        <w:rPr>
          <w:rFonts w:ascii="幼圆" w:eastAsia="幼圆"/>
          <w:b/>
          <w:color w:val="000000"/>
        </w:rPr>
      </w:pPr>
      <w:r w:rsidRPr="00586C27">
        <w:rPr>
          <w:rFonts w:ascii="幼圆" w:eastAsia="幼圆" w:hint="eastAsia"/>
          <w:b/>
          <w:color w:val="000000"/>
        </w:rPr>
        <w:t>投保人因重大过失未履行如实告知义务，对保险事故的发生有严重影响的，本公司对于合同解除前发生的保险事故，不承担给付保险金的责任，但退还保险费。</w:t>
      </w:r>
    </w:p>
    <w:p w:rsidR="00231507" w:rsidRPr="00FC6BD9" w:rsidRDefault="00231507" w:rsidP="00012090">
      <w:pPr>
        <w:adjustRightInd w:val="0"/>
        <w:snapToGrid w:val="0"/>
        <w:ind w:firstLineChars="200" w:firstLine="420"/>
        <w:rPr>
          <w:rFonts w:ascii="幼圆" w:eastAsia="幼圆" w:hAnsi="Courier New"/>
          <w:szCs w:val="21"/>
        </w:rPr>
      </w:pPr>
      <w:r w:rsidRPr="001B2DA3">
        <w:rPr>
          <w:rFonts w:ascii="幼圆" w:eastAsia="幼圆" w:hint="eastAsia"/>
          <w:color w:val="000000"/>
        </w:rPr>
        <w:t>本公司在本合同订立时已经知道投保人未如实告知的情况的，本公司不得解除合同；发生保险事故的，本公司承担给付保险金的责任。</w:t>
      </w:r>
    </w:p>
    <w:p w:rsidR="00231507" w:rsidRPr="00B55B2D" w:rsidRDefault="00231507" w:rsidP="00012090">
      <w:pPr>
        <w:adjustRightInd w:val="0"/>
        <w:snapToGrid w:val="0"/>
      </w:pPr>
    </w:p>
    <w:p w:rsidR="00231507" w:rsidRPr="00A95EF1" w:rsidRDefault="00231507" w:rsidP="00012090">
      <w:pPr>
        <w:pStyle w:val="21"/>
        <w:snapToGrid w:val="0"/>
        <w:ind w:left="0" w:firstLine="0"/>
        <w:outlineLvl w:val="0"/>
        <w:rPr>
          <w:rFonts w:ascii="幼圆" w:eastAsia="幼圆"/>
          <w:b/>
          <w:sz w:val="21"/>
        </w:rPr>
      </w:pPr>
      <w:r>
        <w:rPr>
          <w:rFonts w:ascii="幼圆" w:eastAsia="幼圆" w:hint="eastAsia"/>
          <w:b/>
          <w:sz w:val="21"/>
        </w:rPr>
        <w:t>第三</w:t>
      </w:r>
      <w:r w:rsidRPr="00A95EF1">
        <w:rPr>
          <w:rFonts w:ascii="幼圆" w:eastAsia="幼圆" w:hint="eastAsia"/>
          <w:b/>
          <w:sz w:val="21"/>
        </w:rPr>
        <w:t>条</w:t>
      </w:r>
      <w:r w:rsidRPr="00A95EF1">
        <w:rPr>
          <w:rFonts w:ascii="幼圆" w:eastAsia="幼圆"/>
          <w:b/>
          <w:sz w:val="21"/>
        </w:rPr>
        <w:t xml:space="preserve">  </w:t>
      </w:r>
      <w:r w:rsidRPr="00A95EF1">
        <w:rPr>
          <w:rFonts w:ascii="幼圆" w:eastAsia="幼圆" w:hint="eastAsia"/>
          <w:b/>
          <w:sz w:val="21"/>
        </w:rPr>
        <w:t>受益人</w:t>
      </w:r>
    </w:p>
    <w:p w:rsidR="00231507" w:rsidRPr="00F705B2" w:rsidRDefault="00231507" w:rsidP="00012090">
      <w:pPr>
        <w:pStyle w:val="a5"/>
        <w:adjustRightInd w:val="0"/>
        <w:snapToGrid w:val="0"/>
        <w:ind w:firstLine="420"/>
        <w:rPr>
          <w:rFonts w:ascii="幼圆" w:eastAsia="幼圆"/>
        </w:rPr>
      </w:pPr>
      <w:r w:rsidRPr="00F07D93">
        <w:rPr>
          <w:rFonts w:ascii="幼圆" w:eastAsia="幼圆" w:hint="eastAsia"/>
          <w:color w:val="000000"/>
        </w:rPr>
        <w:t>本合同包含身故保险责任的，</w:t>
      </w:r>
      <w:r w:rsidRPr="00F705B2">
        <w:rPr>
          <w:rFonts w:ascii="幼圆" w:eastAsia="幼圆" w:hint="eastAsia"/>
        </w:rPr>
        <w:t>被保险人或投保人可指定一人或数人为身故保险金受益人。</w:t>
      </w:r>
    </w:p>
    <w:p w:rsidR="00231507" w:rsidRPr="00F705B2" w:rsidRDefault="00231507" w:rsidP="00012090">
      <w:pPr>
        <w:pStyle w:val="a5"/>
        <w:adjustRightInd w:val="0"/>
        <w:snapToGrid w:val="0"/>
        <w:ind w:firstLine="420"/>
        <w:rPr>
          <w:rFonts w:ascii="幼圆" w:eastAsia="幼圆"/>
        </w:rPr>
      </w:pPr>
      <w:r w:rsidRPr="00F705B2">
        <w:rPr>
          <w:rFonts w:ascii="幼圆" w:eastAsia="幼圆" w:hint="eastAsia"/>
        </w:rPr>
        <w:t>除本合同另有指定外，</w:t>
      </w:r>
      <w:r>
        <w:rPr>
          <w:rFonts w:ascii="幼圆" w:eastAsia="幼圆" w:hint="eastAsia"/>
        </w:rPr>
        <w:t>本合同约定的除身故保险</w:t>
      </w:r>
      <w:r w:rsidRPr="00F705B2">
        <w:rPr>
          <w:rFonts w:ascii="幼圆" w:eastAsia="幼圆" w:hint="eastAsia"/>
        </w:rPr>
        <w:t>金</w:t>
      </w:r>
      <w:r>
        <w:rPr>
          <w:rFonts w:ascii="幼圆" w:eastAsia="幼圆" w:hint="eastAsia"/>
        </w:rPr>
        <w:t>外的其他保险金</w:t>
      </w:r>
      <w:r w:rsidRPr="00F705B2">
        <w:rPr>
          <w:rFonts w:ascii="幼圆" w:eastAsia="幼圆" w:hint="eastAsia"/>
        </w:rPr>
        <w:t>的受益人为被保险人本人。</w:t>
      </w:r>
    </w:p>
    <w:p w:rsidR="00231507" w:rsidRDefault="00231507" w:rsidP="00012090">
      <w:pPr>
        <w:pStyle w:val="a5"/>
        <w:adjustRightInd w:val="0"/>
        <w:snapToGrid w:val="0"/>
        <w:ind w:firstLine="420"/>
      </w:pPr>
      <w:r w:rsidRPr="00F705B2">
        <w:rPr>
          <w:rFonts w:ascii="幼圆" w:eastAsia="幼圆" w:hint="eastAsia"/>
        </w:rPr>
        <w:t>受益人为数人的，</w:t>
      </w:r>
      <w:r w:rsidRPr="005122CF">
        <w:rPr>
          <w:rFonts w:ascii="幼圆" w:eastAsia="幼圆" w:hint="eastAsia"/>
        </w:rPr>
        <w:t>可以确定受益顺</w:t>
      </w:r>
      <w:r w:rsidRPr="00F705B2">
        <w:rPr>
          <w:rFonts w:ascii="幼圆" w:eastAsia="幼圆" w:hint="eastAsia"/>
        </w:rPr>
        <w:t>序和受益份额；未确定受益份额的，受益人按照相等份额享有受益权。</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被保险人为无民事行为能力人或限制民事行为能力人的，可以由其监护人指定受益人。</w:t>
      </w:r>
    </w:p>
    <w:p w:rsidR="00231507" w:rsidRPr="00F705B2" w:rsidRDefault="00231507" w:rsidP="00012090">
      <w:pPr>
        <w:pStyle w:val="a5"/>
        <w:adjustRightInd w:val="0"/>
        <w:snapToGrid w:val="0"/>
        <w:ind w:firstLine="420"/>
        <w:rPr>
          <w:rFonts w:ascii="幼圆" w:eastAsia="幼圆"/>
        </w:rPr>
      </w:pPr>
      <w:r w:rsidRPr="00F705B2">
        <w:rPr>
          <w:rFonts w:ascii="幼圆" w:eastAsia="幼圆" w:hint="eastAsia"/>
        </w:rPr>
        <w:t>被保险人或投保人可以变更身故保险金受益人，但需书面通知本公司，由本公司在保险单或其他保险凭证上批注或者附贴批单。</w:t>
      </w:r>
    </w:p>
    <w:p w:rsidR="00231507" w:rsidRPr="00F705B2" w:rsidRDefault="00231507" w:rsidP="00012090">
      <w:pPr>
        <w:pStyle w:val="a5"/>
        <w:adjustRightInd w:val="0"/>
        <w:snapToGrid w:val="0"/>
        <w:ind w:firstLine="420"/>
        <w:rPr>
          <w:rFonts w:ascii="幼圆" w:eastAsia="幼圆"/>
        </w:rPr>
      </w:pPr>
      <w:r>
        <w:rPr>
          <w:rFonts w:ascii="幼圆" w:eastAsia="幼圆" w:hint="eastAsia"/>
        </w:rPr>
        <w:t>投保人指定或变更身故保险金受益人时须经被保险人</w:t>
      </w:r>
      <w:r w:rsidRPr="00F705B2">
        <w:rPr>
          <w:rFonts w:ascii="幼圆" w:eastAsia="幼圆" w:hint="eastAsia"/>
        </w:rPr>
        <w:t>同意。</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被保险人身故后，有下列情形之一的，保险金作为被保险人的遗产，由本公司依照《中华人民共和国继承法》的规定履行给付保险金的义务：</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（1）没有指定受益人，或者受益人指定不明无法确定的；</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（2）受益人先于被保险人身故，没有其他受益人的；</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（3）受益人依法丧失受益权或者放弃受益权，没有其他受益人的。</w:t>
      </w:r>
    </w:p>
    <w:p w:rsidR="00231507" w:rsidRPr="00E17C75" w:rsidRDefault="00231507" w:rsidP="00012090">
      <w:pPr>
        <w:pStyle w:val="a5"/>
        <w:adjustRightInd w:val="0"/>
        <w:snapToGrid w:val="0"/>
        <w:ind w:firstLine="420"/>
        <w:rPr>
          <w:rFonts w:ascii="幼圆" w:eastAsia="幼圆"/>
        </w:rPr>
      </w:pPr>
      <w:r w:rsidRPr="00E17C75">
        <w:rPr>
          <w:rFonts w:ascii="幼圆" w:eastAsia="幼圆" w:hint="eastAsia"/>
        </w:rPr>
        <w:t>受益人与被保险人在同一事件中身故，且不能确定身故先后顺序的，推定受益人身故在先</w:t>
      </w:r>
      <w:r>
        <w:rPr>
          <w:rFonts w:ascii="幼圆" w:eastAsia="幼圆" w:hint="eastAsia"/>
        </w:rPr>
        <w:t>。</w:t>
      </w:r>
    </w:p>
    <w:p w:rsidR="00231507" w:rsidRPr="00955B0F" w:rsidRDefault="00231507" w:rsidP="00012090">
      <w:pPr>
        <w:pStyle w:val="a5"/>
        <w:adjustRightInd w:val="0"/>
        <w:snapToGrid w:val="0"/>
        <w:ind w:firstLine="420"/>
        <w:rPr>
          <w:rFonts w:ascii="幼圆" w:eastAsia="幼圆"/>
          <w:b/>
        </w:rPr>
      </w:pPr>
      <w:r w:rsidRPr="00955B0F">
        <w:rPr>
          <w:rFonts w:ascii="幼圆" w:eastAsia="幼圆" w:hint="eastAsia"/>
          <w:b/>
        </w:rPr>
        <w:t>受益人故意造成被保险人死亡、伤残、疾病的，或者故意杀害被保险人未遂的，该受益人丧失受益权。</w:t>
      </w:r>
    </w:p>
    <w:p w:rsidR="00231507" w:rsidRPr="00F705B2" w:rsidRDefault="00231507" w:rsidP="00012090">
      <w:pPr>
        <w:pStyle w:val="a5"/>
        <w:adjustRightInd w:val="0"/>
        <w:snapToGrid w:val="0"/>
        <w:ind w:firstLine="420"/>
        <w:rPr>
          <w:rFonts w:ascii="幼圆" w:eastAsia="幼圆"/>
        </w:rPr>
      </w:pPr>
    </w:p>
    <w:p w:rsidR="00231507" w:rsidRPr="00A95EF1" w:rsidRDefault="00231507" w:rsidP="00012090">
      <w:pPr>
        <w:pStyle w:val="21"/>
        <w:snapToGrid w:val="0"/>
        <w:ind w:left="0" w:firstLine="0"/>
        <w:outlineLvl w:val="0"/>
        <w:rPr>
          <w:rFonts w:ascii="幼圆" w:eastAsia="幼圆"/>
          <w:b/>
          <w:sz w:val="21"/>
        </w:rPr>
      </w:pPr>
      <w:r>
        <w:rPr>
          <w:rFonts w:ascii="幼圆" w:eastAsia="幼圆" w:hint="eastAsia"/>
          <w:b/>
          <w:sz w:val="21"/>
        </w:rPr>
        <w:t>第四</w:t>
      </w:r>
      <w:r w:rsidRPr="00A95EF1">
        <w:rPr>
          <w:rFonts w:ascii="幼圆" w:eastAsia="幼圆" w:hint="eastAsia"/>
          <w:b/>
          <w:sz w:val="21"/>
        </w:rPr>
        <w:t>条</w:t>
      </w:r>
      <w:r w:rsidRPr="00A95EF1">
        <w:rPr>
          <w:rFonts w:ascii="幼圆" w:eastAsia="幼圆"/>
          <w:b/>
          <w:sz w:val="21"/>
        </w:rPr>
        <w:t xml:space="preserve">  </w:t>
      </w:r>
      <w:r w:rsidRPr="00A95EF1">
        <w:rPr>
          <w:rFonts w:ascii="幼圆" w:eastAsia="幼圆" w:hint="eastAsia"/>
          <w:b/>
          <w:sz w:val="21"/>
        </w:rPr>
        <w:t>保险事故</w:t>
      </w:r>
      <w:r>
        <w:rPr>
          <w:rFonts w:ascii="幼圆" w:eastAsia="幼圆" w:hint="eastAsia"/>
          <w:b/>
          <w:sz w:val="21"/>
        </w:rPr>
        <w:t>的</w:t>
      </w:r>
      <w:r w:rsidRPr="00A95EF1">
        <w:rPr>
          <w:rFonts w:ascii="幼圆" w:eastAsia="幼圆" w:hint="eastAsia"/>
          <w:b/>
          <w:sz w:val="21"/>
        </w:rPr>
        <w:t>通知</w:t>
      </w:r>
    </w:p>
    <w:p w:rsidR="00231507" w:rsidRPr="001B2DA3" w:rsidRDefault="00231507" w:rsidP="00012090">
      <w:pPr>
        <w:pStyle w:val="a5"/>
        <w:adjustRightInd w:val="0"/>
        <w:snapToGrid w:val="0"/>
        <w:ind w:firstLine="420"/>
        <w:rPr>
          <w:rFonts w:ascii="幼圆" w:eastAsia="幼圆"/>
        </w:rPr>
      </w:pPr>
      <w:r w:rsidRPr="001B2DA3">
        <w:rPr>
          <w:rFonts w:ascii="幼圆" w:eastAsia="幼圆" w:hint="eastAsia"/>
        </w:rPr>
        <w:t>投保人</w:t>
      </w:r>
      <w:r>
        <w:rPr>
          <w:rFonts w:ascii="幼圆" w:eastAsia="幼圆" w:hint="eastAsia"/>
        </w:rPr>
        <w:t>、被保险人</w:t>
      </w:r>
      <w:r w:rsidRPr="001B2DA3">
        <w:rPr>
          <w:rFonts w:ascii="幼圆" w:eastAsia="幼圆" w:hint="eastAsia"/>
        </w:rPr>
        <w:t>或受益人知道保险事故发生后，应及时通知本公司。</w:t>
      </w:r>
      <w:r w:rsidRPr="00F81F07">
        <w:rPr>
          <w:rFonts w:ascii="幼圆" w:eastAsia="幼圆" w:hint="eastAsia"/>
          <w:b/>
        </w:rPr>
        <w:t>若因故意或者因重大过失未及时通知，致使保险事故的性质、原因、损失程度等难以确定的，本公司对无法</w:t>
      </w:r>
      <w:r w:rsidRPr="00F81F07">
        <w:rPr>
          <w:rFonts w:ascii="幼圆" w:eastAsia="幼圆" w:hint="eastAsia"/>
          <w:b/>
        </w:rPr>
        <w:lastRenderedPageBreak/>
        <w:t>确定的部分，不承担给付保险金的责任</w:t>
      </w:r>
      <w:r w:rsidRPr="001B2DA3">
        <w:rPr>
          <w:rFonts w:ascii="幼圆" w:eastAsia="幼圆" w:hint="eastAsia"/>
        </w:rPr>
        <w:t>，但本公司通过其他途径已经及时知道或者应当及时知道保险事故发生的除外。</w:t>
      </w:r>
    </w:p>
    <w:p w:rsidR="00231507" w:rsidRDefault="00231507" w:rsidP="00012090">
      <w:pPr>
        <w:adjustRightInd w:val="0"/>
        <w:snapToGrid w:val="0"/>
      </w:pPr>
    </w:p>
    <w:p w:rsidR="00231507" w:rsidRPr="00151E72" w:rsidRDefault="00231507" w:rsidP="00012090">
      <w:pPr>
        <w:pStyle w:val="21"/>
        <w:snapToGrid w:val="0"/>
        <w:ind w:left="420" w:hangingChars="199"/>
        <w:rPr>
          <w:rFonts w:ascii="幼圆" w:eastAsia="幼圆"/>
          <w:b/>
          <w:sz w:val="21"/>
        </w:rPr>
      </w:pPr>
      <w:r>
        <w:rPr>
          <w:rFonts w:ascii="幼圆" w:eastAsia="幼圆" w:hint="eastAsia"/>
          <w:b/>
          <w:sz w:val="21"/>
        </w:rPr>
        <w:t>第五</w:t>
      </w:r>
      <w:r w:rsidRPr="00151E72">
        <w:rPr>
          <w:rFonts w:ascii="幼圆" w:eastAsia="幼圆" w:hint="eastAsia"/>
          <w:b/>
          <w:sz w:val="21"/>
        </w:rPr>
        <w:t xml:space="preserve">条  </w:t>
      </w:r>
      <w:r>
        <w:rPr>
          <w:rFonts w:ascii="幼圆" w:eastAsia="幼圆" w:hint="eastAsia"/>
          <w:b/>
          <w:sz w:val="21"/>
        </w:rPr>
        <w:t>保险金的申请与给付</w:t>
      </w:r>
    </w:p>
    <w:p w:rsidR="00231507" w:rsidRDefault="00231507" w:rsidP="00012090">
      <w:pPr>
        <w:pStyle w:val="21"/>
        <w:snapToGrid w:val="0"/>
        <w:ind w:left="0" w:firstLineChars="200" w:firstLine="420"/>
        <w:rPr>
          <w:rFonts w:ascii="幼圆" w:eastAsia="幼圆"/>
          <w:sz w:val="21"/>
        </w:rPr>
      </w:pPr>
      <w:r>
        <w:rPr>
          <w:rFonts w:ascii="幼圆" w:eastAsia="幼圆" w:hint="eastAsia"/>
          <w:sz w:val="21"/>
        </w:rPr>
        <w:t>一、保险金申请时，由受益人作为申请人，填写保险金给付申请书，并提供本合同利益条款所列的保险金申请所需证明和资料</w:t>
      </w:r>
      <w:r w:rsidRPr="008A7071">
        <w:rPr>
          <w:rFonts w:ascii="幼圆" w:eastAsia="幼圆" w:hint="eastAsia"/>
          <w:sz w:val="21"/>
        </w:rPr>
        <w:t>。</w:t>
      </w:r>
    </w:p>
    <w:p w:rsidR="00231507" w:rsidRPr="009B6443" w:rsidRDefault="00231507" w:rsidP="00012090">
      <w:pPr>
        <w:pStyle w:val="31"/>
        <w:adjustRightInd w:val="0"/>
        <w:snapToGrid w:val="0"/>
        <w:ind w:leftChars="0" w:left="0" w:firstLineChars="200" w:firstLine="420"/>
        <w:rPr>
          <w:rFonts w:ascii="幼圆"/>
        </w:rPr>
      </w:pPr>
      <w:r>
        <w:rPr>
          <w:rFonts w:ascii="幼圆" w:hint="eastAsia"/>
        </w:rPr>
        <w:t>上述</w:t>
      </w:r>
      <w:r w:rsidRPr="00E17C75">
        <w:rPr>
          <w:rFonts w:ascii="幼圆" w:hint="eastAsia"/>
        </w:rPr>
        <w:t>证明和资料不完整的，本公司将及时一次性通知申请人补充提供有关证明和资料。</w:t>
      </w:r>
    </w:p>
    <w:p w:rsidR="00231507" w:rsidRPr="008A7071" w:rsidRDefault="00231507" w:rsidP="00012090">
      <w:pPr>
        <w:pStyle w:val="21"/>
        <w:snapToGrid w:val="0"/>
        <w:ind w:left="0" w:firstLineChars="200" w:firstLine="420"/>
        <w:rPr>
          <w:rFonts w:ascii="幼圆" w:eastAsia="幼圆"/>
          <w:sz w:val="21"/>
        </w:rPr>
      </w:pPr>
      <w:r>
        <w:rPr>
          <w:rFonts w:ascii="幼圆" w:eastAsia="幼圆" w:hint="eastAsia"/>
          <w:sz w:val="21"/>
        </w:rPr>
        <w:t>二、</w:t>
      </w:r>
      <w:r w:rsidRPr="008A7071">
        <w:rPr>
          <w:rFonts w:ascii="幼圆" w:eastAsia="幼圆" w:hint="eastAsia"/>
          <w:sz w:val="21"/>
        </w:rPr>
        <w:t>本公司收到申请人的保险金给付申请书及</w:t>
      </w:r>
      <w:r>
        <w:rPr>
          <w:rFonts w:ascii="幼圆" w:eastAsia="幼圆" w:hint="eastAsia"/>
          <w:sz w:val="21"/>
        </w:rPr>
        <w:t>上述证明和资料后，将及时作出核定；情形复杂的，将在</w:t>
      </w:r>
      <w:r w:rsidRPr="008A7071">
        <w:rPr>
          <w:rFonts w:ascii="幼圆" w:eastAsia="幼圆" w:hint="eastAsia"/>
          <w:sz w:val="21"/>
        </w:rPr>
        <w:t>三十日内作出核定，但本合同另有约定的除外。经核定后确定属于保险责任的，本公司在与申请人达成给付保险金的协议后十日内，履行给付保险金的义务；不属于保险责任的，本公司将自作出核定之日起三日内向申请人发出拒绝给付保险金通知书，并说明理由。</w:t>
      </w:r>
    </w:p>
    <w:p w:rsidR="00231507" w:rsidRDefault="00231507" w:rsidP="00012090">
      <w:pPr>
        <w:pStyle w:val="21"/>
        <w:snapToGrid w:val="0"/>
        <w:ind w:left="0" w:firstLine="420"/>
        <w:outlineLvl w:val="0"/>
        <w:rPr>
          <w:rFonts w:ascii="幼圆" w:eastAsia="幼圆"/>
          <w:sz w:val="21"/>
        </w:rPr>
      </w:pPr>
      <w:r w:rsidRPr="008A7071">
        <w:rPr>
          <w:rFonts w:ascii="幼圆" w:eastAsia="幼圆" w:hint="eastAsia"/>
          <w:sz w:val="21"/>
        </w:rPr>
        <w:t>本公司自收到申请人的保险金给付申请书及</w:t>
      </w:r>
      <w:r>
        <w:rPr>
          <w:rFonts w:ascii="幼圆" w:eastAsia="幼圆" w:hint="eastAsia"/>
          <w:sz w:val="21"/>
        </w:rPr>
        <w:t>上述</w:t>
      </w:r>
      <w:r w:rsidRPr="008A7071">
        <w:rPr>
          <w:rFonts w:ascii="幼圆" w:eastAsia="幼圆" w:hint="eastAsia"/>
          <w:sz w:val="21"/>
        </w:rPr>
        <w:t>证明和资料之日起六十日内，对属于保险责任而给付保险金的数额不能确定的，根据已有证明和资料，按可以确定的数额先予支付，本公司最终确定给付保险金的数额后，支付相应的差额。</w:t>
      </w:r>
    </w:p>
    <w:p w:rsidR="00231507" w:rsidRDefault="00231507" w:rsidP="00012090">
      <w:pPr>
        <w:pStyle w:val="21"/>
        <w:snapToGrid w:val="0"/>
        <w:ind w:left="0" w:firstLine="420"/>
        <w:outlineLvl w:val="0"/>
        <w:rPr>
          <w:rFonts w:ascii="幼圆" w:eastAsia="幼圆"/>
          <w:sz w:val="21"/>
        </w:rPr>
      </w:pPr>
      <w:r>
        <w:rPr>
          <w:rFonts w:ascii="幼圆" w:eastAsia="幼圆" w:hint="eastAsia"/>
          <w:sz w:val="21"/>
        </w:rPr>
        <w:t>三、</w:t>
      </w:r>
      <w:r w:rsidRPr="00D11919">
        <w:rPr>
          <w:rFonts w:ascii="幼圆" w:eastAsia="幼圆"/>
          <w:sz w:val="21"/>
        </w:rPr>
        <w:t>人寿保险以外的其他保险的</w:t>
      </w:r>
      <w:r w:rsidRPr="00D11919">
        <w:rPr>
          <w:rFonts w:ascii="幼圆" w:eastAsia="幼圆" w:hint="eastAsia"/>
          <w:sz w:val="21"/>
        </w:rPr>
        <w:t>申请人</w:t>
      </w:r>
      <w:r>
        <w:rPr>
          <w:rFonts w:ascii="幼圆" w:eastAsia="幼圆"/>
          <w:sz w:val="21"/>
        </w:rPr>
        <w:t>，向</w:t>
      </w:r>
      <w:r>
        <w:rPr>
          <w:rFonts w:ascii="幼圆" w:eastAsia="幼圆" w:hint="eastAsia"/>
          <w:sz w:val="21"/>
        </w:rPr>
        <w:t>本公司</w:t>
      </w:r>
      <w:r w:rsidRPr="00D11919">
        <w:rPr>
          <w:rFonts w:ascii="幼圆" w:eastAsia="幼圆"/>
          <w:sz w:val="21"/>
        </w:rPr>
        <w:t>请求给付保险金的诉讼时效期间为二年，自其知道或者应当知道保险事故发生之日起计算。人寿保险的</w:t>
      </w:r>
      <w:r w:rsidRPr="00D11919">
        <w:rPr>
          <w:rFonts w:ascii="幼圆" w:eastAsia="幼圆" w:hint="eastAsia"/>
          <w:sz w:val="21"/>
        </w:rPr>
        <w:t>申请人</w:t>
      </w:r>
      <w:r>
        <w:rPr>
          <w:rFonts w:ascii="幼圆" w:eastAsia="幼圆"/>
          <w:sz w:val="21"/>
        </w:rPr>
        <w:t>向</w:t>
      </w:r>
      <w:r>
        <w:rPr>
          <w:rFonts w:ascii="幼圆" w:eastAsia="幼圆" w:hint="eastAsia"/>
          <w:sz w:val="21"/>
        </w:rPr>
        <w:t>本公司</w:t>
      </w:r>
      <w:r w:rsidRPr="00D11919">
        <w:rPr>
          <w:rFonts w:ascii="幼圆" w:eastAsia="幼圆"/>
          <w:sz w:val="21"/>
        </w:rPr>
        <w:t>请求给付保险金的诉讼时效期间为五年，自其知道或者应当知道保险事故发生之日起计算。</w:t>
      </w:r>
    </w:p>
    <w:p w:rsidR="00231507" w:rsidRDefault="00231507" w:rsidP="00012090">
      <w:pPr>
        <w:pStyle w:val="21"/>
        <w:snapToGrid w:val="0"/>
        <w:ind w:left="0" w:firstLine="420"/>
        <w:outlineLvl w:val="0"/>
        <w:rPr>
          <w:rFonts w:ascii="幼圆" w:eastAsia="幼圆"/>
          <w:b/>
          <w:sz w:val="21"/>
        </w:rPr>
      </w:pPr>
    </w:p>
    <w:p w:rsidR="00231507" w:rsidRPr="00A95EF1" w:rsidRDefault="00231507" w:rsidP="00012090">
      <w:pPr>
        <w:pStyle w:val="21"/>
        <w:snapToGrid w:val="0"/>
        <w:ind w:left="0" w:firstLine="0"/>
        <w:outlineLvl w:val="0"/>
        <w:rPr>
          <w:rFonts w:ascii="幼圆" w:eastAsia="幼圆"/>
          <w:b/>
          <w:sz w:val="21"/>
        </w:rPr>
      </w:pPr>
      <w:r w:rsidRPr="00CD33C3">
        <w:rPr>
          <w:rFonts w:ascii="幼圆" w:eastAsia="幼圆" w:hint="eastAsia"/>
          <w:b/>
          <w:sz w:val="21"/>
        </w:rPr>
        <w:t>第</w:t>
      </w:r>
      <w:r>
        <w:rPr>
          <w:rFonts w:ascii="幼圆" w:eastAsia="幼圆" w:hint="eastAsia"/>
          <w:b/>
          <w:sz w:val="21"/>
        </w:rPr>
        <w:t>六</w:t>
      </w:r>
      <w:r w:rsidRPr="00CD33C3">
        <w:rPr>
          <w:rFonts w:ascii="幼圆" w:eastAsia="幼圆" w:hint="eastAsia"/>
          <w:b/>
          <w:sz w:val="21"/>
        </w:rPr>
        <w:t xml:space="preserve">条 </w:t>
      </w:r>
      <w:r w:rsidRPr="007D46A9">
        <w:rPr>
          <w:rFonts w:ascii="幼圆" w:eastAsia="幼圆" w:hint="eastAsia"/>
          <w:b/>
          <w:sz w:val="21"/>
        </w:rPr>
        <w:t xml:space="preserve"> </w:t>
      </w:r>
      <w:r w:rsidRPr="00A95EF1">
        <w:rPr>
          <w:rFonts w:ascii="幼圆" w:eastAsia="幼圆" w:hint="eastAsia"/>
          <w:b/>
          <w:sz w:val="21"/>
        </w:rPr>
        <w:t>合同内容变更</w:t>
      </w:r>
    </w:p>
    <w:p w:rsidR="00231507" w:rsidRPr="00EF5FB4" w:rsidRDefault="00231507" w:rsidP="00012090">
      <w:pPr>
        <w:pStyle w:val="a5"/>
        <w:adjustRightInd w:val="0"/>
        <w:snapToGrid w:val="0"/>
        <w:ind w:firstLine="420"/>
        <w:rPr>
          <w:rFonts w:ascii="幼圆" w:eastAsia="幼圆"/>
        </w:rPr>
      </w:pPr>
      <w:r w:rsidRPr="009B6443">
        <w:rPr>
          <w:rFonts w:ascii="幼圆" w:eastAsia="幼圆" w:hint="eastAsia"/>
        </w:rPr>
        <w:t>投保人和本公司可以协商变更本合同的内容。变更本合同时，投保人应填写变更</w:t>
      </w:r>
      <w:r>
        <w:rPr>
          <w:rFonts w:ascii="幼圆" w:eastAsia="幼圆" w:hint="eastAsia"/>
        </w:rPr>
        <w:t>合同</w:t>
      </w:r>
      <w:r w:rsidRPr="009B6443">
        <w:rPr>
          <w:rFonts w:ascii="幼圆" w:eastAsia="幼圆" w:hint="eastAsia"/>
        </w:rPr>
        <w:t>申请书，经本公司审核同意后，由本公司</w:t>
      </w:r>
      <w:r w:rsidRPr="00EF5FB4">
        <w:rPr>
          <w:rFonts w:ascii="幼圆" w:eastAsia="幼圆" w:hint="eastAsia"/>
        </w:rPr>
        <w:t>在保险单或者其他保险凭证上批注或者附贴批单，或者由投保人和本公司订立变更的书面协议。</w:t>
      </w:r>
    </w:p>
    <w:p w:rsidR="00231507" w:rsidRDefault="00231507" w:rsidP="00012090">
      <w:pPr>
        <w:pStyle w:val="21"/>
        <w:snapToGrid w:val="0"/>
        <w:ind w:left="0" w:firstLine="0"/>
        <w:outlineLvl w:val="0"/>
        <w:rPr>
          <w:rFonts w:ascii="幼圆" w:eastAsia="幼圆"/>
          <w:b/>
          <w:sz w:val="21"/>
        </w:rPr>
      </w:pPr>
    </w:p>
    <w:p w:rsidR="00231507" w:rsidRPr="00A95EF1" w:rsidRDefault="00231507" w:rsidP="00012090">
      <w:pPr>
        <w:pStyle w:val="21"/>
        <w:snapToGrid w:val="0"/>
        <w:ind w:left="0" w:firstLine="0"/>
        <w:outlineLvl w:val="0"/>
        <w:rPr>
          <w:rFonts w:ascii="幼圆" w:eastAsia="幼圆"/>
          <w:b/>
          <w:sz w:val="21"/>
        </w:rPr>
      </w:pPr>
      <w:r w:rsidRPr="00A95EF1">
        <w:rPr>
          <w:rFonts w:ascii="幼圆" w:eastAsia="幼圆" w:hint="eastAsia"/>
          <w:b/>
          <w:sz w:val="21"/>
        </w:rPr>
        <w:t>第</w:t>
      </w:r>
      <w:r>
        <w:rPr>
          <w:rFonts w:ascii="幼圆" w:eastAsia="幼圆" w:hint="eastAsia"/>
          <w:b/>
          <w:sz w:val="21"/>
        </w:rPr>
        <w:t>七</w:t>
      </w:r>
      <w:r w:rsidRPr="00A95EF1">
        <w:rPr>
          <w:rFonts w:ascii="幼圆" w:eastAsia="幼圆" w:hint="eastAsia"/>
          <w:b/>
          <w:sz w:val="21"/>
        </w:rPr>
        <w:t>条</w:t>
      </w:r>
      <w:r w:rsidRPr="00A95EF1">
        <w:rPr>
          <w:rFonts w:ascii="幼圆" w:eastAsia="幼圆"/>
          <w:b/>
          <w:sz w:val="21"/>
        </w:rPr>
        <w:t xml:space="preserve">  </w:t>
      </w:r>
      <w:r w:rsidRPr="00A95EF1">
        <w:rPr>
          <w:rFonts w:ascii="幼圆" w:eastAsia="幼圆" w:hint="eastAsia"/>
          <w:b/>
          <w:sz w:val="21"/>
        </w:rPr>
        <w:t>住所或通讯地址变更</w:t>
      </w:r>
    </w:p>
    <w:p w:rsidR="00231507" w:rsidRDefault="00231507" w:rsidP="00012090">
      <w:pPr>
        <w:pStyle w:val="21"/>
        <w:snapToGrid w:val="0"/>
        <w:ind w:left="0" w:firstLine="420"/>
        <w:outlineLvl w:val="0"/>
        <w:rPr>
          <w:rFonts w:ascii="幼圆" w:eastAsia="幼圆"/>
          <w:sz w:val="21"/>
        </w:rPr>
      </w:pPr>
      <w:r>
        <w:rPr>
          <w:rFonts w:ascii="幼圆" w:eastAsia="幼圆" w:hint="eastAsia"/>
          <w:sz w:val="21"/>
        </w:rPr>
        <w:t>投保人的住所或通讯地址变更时，应及时以书面形式通知本公司。投保人未以书面形式通知的，本公司按所知最后的投保人住所或通讯地址发送有关通知。</w:t>
      </w:r>
    </w:p>
    <w:p w:rsidR="00231507" w:rsidRDefault="00231507" w:rsidP="00012090">
      <w:pPr>
        <w:pStyle w:val="21"/>
        <w:snapToGrid w:val="0"/>
        <w:ind w:left="0" w:firstLine="0"/>
        <w:rPr>
          <w:rFonts w:ascii="幼圆" w:eastAsia="幼圆"/>
          <w:sz w:val="21"/>
        </w:rPr>
      </w:pPr>
    </w:p>
    <w:p w:rsidR="00231507" w:rsidRPr="00A95EF1" w:rsidRDefault="00231507" w:rsidP="00012090">
      <w:pPr>
        <w:pStyle w:val="21"/>
        <w:snapToGrid w:val="0"/>
        <w:ind w:left="0" w:firstLine="0"/>
        <w:outlineLvl w:val="0"/>
        <w:rPr>
          <w:rFonts w:ascii="幼圆" w:eastAsia="幼圆"/>
          <w:b/>
          <w:sz w:val="21"/>
        </w:rPr>
      </w:pPr>
      <w:r>
        <w:rPr>
          <w:rFonts w:ascii="幼圆" w:eastAsia="幼圆" w:hint="eastAsia"/>
          <w:b/>
          <w:sz w:val="21"/>
        </w:rPr>
        <w:t>第八</w:t>
      </w:r>
      <w:r w:rsidRPr="00A95EF1">
        <w:rPr>
          <w:rFonts w:ascii="幼圆" w:eastAsia="幼圆" w:hint="eastAsia"/>
          <w:b/>
          <w:sz w:val="21"/>
        </w:rPr>
        <w:t>条</w:t>
      </w:r>
      <w:r w:rsidRPr="00A95EF1">
        <w:rPr>
          <w:rFonts w:ascii="幼圆" w:eastAsia="幼圆"/>
          <w:b/>
          <w:sz w:val="21"/>
        </w:rPr>
        <w:t xml:space="preserve">  </w:t>
      </w:r>
      <w:r w:rsidRPr="00A95EF1">
        <w:rPr>
          <w:rFonts w:ascii="幼圆" w:eastAsia="幼圆" w:hint="eastAsia"/>
          <w:b/>
          <w:sz w:val="21"/>
        </w:rPr>
        <w:t>年龄计算及错误处理</w:t>
      </w:r>
    </w:p>
    <w:p w:rsidR="00231507" w:rsidRDefault="00231507" w:rsidP="00012090">
      <w:pPr>
        <w:pStyle w:val="21"/>
        <w:snapToGrid w:val="0"/>
        <w:ind w:left="0" w:firstLine="420"/>
        <w:rPr>
          <w:rFonts w:ascii="幼圆" w:eastAsia="幼圆"/>
          <w:sz w:val="21"/>
        </w:rPr>
      </w:pPr>
      <w:r>
        <w:rPr>
          <w:rFonts w:ascii="幼圆" w:eastAsia="幼圆" w:hint="eastAsia"/>
          <w:sz w:val="21"/>
        </w:rPr>
        <w:t>被保险人的投保年龄按周岁计算。投保人应在投保本保险时将被保险人的真实年龄在投保单上填明，如果发生错误，除本合同另有约定外，本公司按照下列规定办理：</w:t>
      </w:r>
    </w:p>
    <w:p w:rsidR="00231507" w:rsidRPr="00C9481C" w:rsidRDefault="00231507" w:rsidP="00012090">
      <w:pPr>
        <w:pStyle w:val="21"/>
        <w:snapToGrid w:val="0"/>
        <w:ind w:left="0" w:firstLine="420"/>
        <w:rPr>
          <w:rFonts w:ascii="幼圆" w:eastAsia="幼圆"/>
          <w:b/>
          <w:sz w:val="21"/>
        </w:rPr>
      </w:pPr>
      <w:r w:rsidRPr="00955453">
        <w:rPr>
          <w:rFonts w:ascii="幼圆" w:eastAsia="幼圆" w:hint="eastAsia"/>
          <w:sz w:val="21"/>
        </w:rPr>
        <w:t>一、</w:t>
      </w:r>
      <w:r w:rsidRPr="00C9481C">
        <w:rPr>
          <w:rFonts w:ascii="幼圆" w:eastAsia="幼圆" w:hint="eastAsia"/>
          <w:b/>
          <w:sz w:val="21"/>
        </w:rPr>
        <w:t>投保人申报的被保险人年龄不真实，并且其真实年龄不符合合同约定的年龄限制的，本公司有权在知道有解除事由之日起三十日内解除本合同，并向投保人退还本合同的现金价值。</w:t>
      </w:r>
    </w:p>
    <w:p w:rsidR="00231507" w:rsidRDefault="00231507" w:rsidP="00012090">
      <w:pPr>
        <w:pStyle w:val="21"/>
        <w:snapToGrid w:val="0"/>
        <w:ind w:left="0" w:firstLine="420"/>
        <w:rPr>
          <w:rFonts w:ascii="幼圆" w:eastAsia="幼圆"/>
          <w:sz w:val="21"/>
        </w:rPr>
      </w:pPr>
      <w:r>
        <w:rPr>
          <w:rFonts w:ascii="幼圆" w:eastAsia="幼圆" w:hint="eastAsia"/>
          <w:sz w:val="21"/>
        </w:rPr>
        <w:t>二、投保人申报的被保险人年龄不真实，致使投保人支付的保险费少于应付保险费的，本公司有权更正并要求投保人补交保险费，或在给付保险金时按照实付保险费与应付保险费的比例支付。</w:t>
      </w:r>
    </w:p>
    <w:p w:rsidR="00231507" w:rsidRDefault="00231507" w:rsidP="00012090">
      <w:pPr>
        <w:pStyle w:val="21"/>
        <w:snapToGrid w:val="0"/>
        <w:ind w:left="0" w:firstLine="420"/>
        <w:outlineLvl w:val="0"/>
        <w:rPr>
          <w:rFonts w:ascii="幼圆" w:eastAsia="幼圆"/>
          <w:sz w:val="21"/>
        </w:rPr>
      </w:pPr>
      <w:r>
        <w:rPr>
          <w:rFonts w:ascii="幼圆" w:eastAsia="幼圆" w:hint="eastAsia"/>
          <w:sz w:val="21"/>
        </w:rPr>
        <w:t>三、投保人申报的被保险人年龄不真实，致使投保人</w:t>
      </w:r>
      <w:r w:rsidRPr="00C2237D">
        <w:rPr>
          <w:rFonts w:ascii="幼圆" w:eastAsia="幼圆" w:hint="eastAsia"/>
          <w:sz w:val="21"/>
        </w:rPr>
        <w:t>支付的</w:t>
      </w:r>
      <w:r>
        <w:rPr>
          <w:rFonts w:ascii="幼圆" w:eastAsia="幼圆" w:hint="eastAsia"/>
          <w:sz w:val="21"/>
        </w:rPr>
        <w:t>保险费多于应付保险费的，本公司应将多收的保险费无息退还投保人。</w:t>
      </w:r>
    </w:p>
    <w:p w:rsidR="00231507" w:rsidRDefault="00231507" w:rsidP="00012090">
      <w:pPr>
        <w:pStyle w:val="21"/>
        <w:snapToGrid w:val="0"/>
        <w:ind w:left="0" w:firstLine="0"/>
        <w:outlineLvl w:val="0"/>
        <w:rPr>
          <w:rFonts w:ascii="幼圆" w:eastAsia="幼圆"/>
          <w:sz w:val="21"/>
        </w:rPr>
      </w:pPr>
    </w:p>
    <w:p w:rsidR="00231507" w:rsidRPr="00B552F2" w:rsidRDefault="00231507" w:rsidP="00012090">
      <w:pPr>
        <w:pStyle w:val="a5"/>
        <w:adjustRightInd w:val="0"/>
        <w:snapToGrid w:val="0"/>
        <w:rPr>
          <w:rFonts w:ascii="幼圆" w:eastAsia="幼圆"/>
          <w:b/>
        </w:rPr>
      </w:pPr>
      <w:r w:rsidRPr="00B552F2">
        <w:rPr>
          <w:rFonts w:ascii="幼圆" w:eastAsia="幼圆" w:hint="eastAsia"/>
          <w:b/>
        </w:rPr>
        <w:t>第</w:t>
      </w:r>
      <w:r>
        <w:rPr>
          <w:rFonts w:ascii="幼圆" w:eastAsia="幼圆" w:hint="eastAsia"/>
          <w:b/>
        </w:rPr>
        <w:t>九</w:t>
      </w:r>
      <w:r w:rsidRPr="00B552F2">
        <w:rPr>
          <w:rFonts w:ascii="幼圆" w:eastAsia="幼圆" w:hint="eastAsia"/>
          <w:b/>
        </w:rPr>
        <w:t>条 未成年人身故保险金限制</w:t>
      </w:r>
    </w:p>
    <w:p w:rsidR="00231507" w:rsidRDefault="00231507" w:rsidP="00012090">
      <w:pPr>
        <w:pStyle w:val="21"/>
        <w:snapToGrid w:val="0"/>
        <w:ind w:left="0" w:firstLine="420"/>
        <w:outlineLvl w:val="0"/>
        <w:rPr>
          <w:rFonts w:ascii="幼圆" w:eastAsia="幼圆"/>
        </w:rPr>
      </w:pPr>
      <w:r w:rsidRPr="005E368B">
        <w:rPr>
          <w:rFonts w:ascii="幼圆" w:eastAsia="幼圆" w:hint="eastAsia"/>
          <w:sz w:val="21"/>
        </w:rPr>
        <w:t>为未成年子女投保的人身保险，因被保险人身故给付的保险金总和不得超过国务院保险监督管理机构规定的限额</w:t>
      </w:r>
      <w:r>
        <w:rPr>
          <w:rFonts w:ascii="幼圆" w:eastAsia="幼圆" w:hint="eastAsia"/>
          <w:sz w:val="21"/>
        </w:rPr>
        <w:t>。</w:t>
      </w:r>
    </w:p>
    <w:p w:rsidR="00231507" w:rsidRPr="00C01254" w:rsidRDefault="00231507" w:rsidP="00012090">
      <w:pPr>
        <w:pStyle w:val="21"/>
        <w:snapToGrid w:val="0"/>
        <w:ind w:left="0" w:firstLine="420"/>
        <w:outlineLvl w:val="0"/>
        <w:rPr>
          <w:rFonts w:ascii="幼圆" w:eastAsia="幼圆"/>
          <w:sz w:val="21"/>
          <w:szCs w:val="21"/>
        </w:rPr>
      </w:pPr>
    </w:p>
    <w:p w:rsidR="00231507" w:rsidRDefault="00231507" w:rsidP="00012090">
      <w:pPr>
        <w:adjustRightInd w:val="0"/>
        <w:snapToGrid w:val="0"/>
        <w:rPr>
          <w:rFonts w:ascii="幼圆" w:eastAsia="幼圆"/>
          <w:b/>
          <w:szCs w:val="21"/>
        </w:rPr>
      </w:pPr>
      <w:r>
        <w:rPr>
          <w:rFonts w:ascii="幼圆" w:eastAsia="幼圆" w:hint="eastAsia"/>
          <w:b/>
          <w:szCs w:val="21"/>
        </w:rPr>
        <w:t>第十条  投保人解除合同的处理</w:t>
      </w:r>
    </w:p>
    <w:p w:rsidR="00231507" w:rsidRDefault="00231507" w:rsidP="00012090">
      <w:pPr>
        <w:adjustRightInd w:val="0"/>
        <w:snapToGrid w:val="0"/>
        <w:ind w:firstLine="420"/>
        <w:rPr>
          <w:rFonts w:ascii="幼圆" w:eastAsia="幼圆"/>
          <w:szCs w:val="21"/>
        </w:rPr>
      </w:pPr>
      <w:r>
        <w:rPr>
          <w:rFonts w:ascii="幼圆" w:eastAsia="幼圆" w:hint="eastAsia"/>
          <w:szCs w:val="21"/>
        </w:rPr>
        <w:t>本合同成立后，除本合同另有约定外，投保人可以要求解除本合同。</w:t>
      </w:r>
      <w:r w:rsidRPr="00DD0ED8">
        <w:rPr>
          <w:rFonts w:ascii="幼圆" w:eastAsia="幼圆" w:hint="eastAsia"/>
          <w:szCs w:val="21"/>
        </w:rPr>
        <w:t>但已发生任何保险金给付或已发生本合同约定的保险事故但尚未给付保险金的，投保人不得要求解除本合同。</w:t>
      </w:r>
      <w:r>
        <w:rPr>
          <w:rFonts w:ascii="幼圆" w:eastAsia="幼圆" w:hint="eastAsia"/>
          <w:szCs w:val="21"/>
        </w:rPr>
        <w:t>投保人要求解除本合同时，</w:t>
      </w:r>
      <w:r>
        <w:rPr>
          <w:rFonts w:ascii="幼圆" w:eastAsia="幼圆" w:hint="eastAsia"/>
        </w:rPr>
        <w:t>应填写解除合同申请书，并提交保险合同和投保人法定身份证明。</w:t>
      </w:r>
    </w:p>
    <w:p w:rsidR="00231507" w:rsidRDefault="00231507" w:rsidP="00012090">
      <w:pPr>
        <w:adjustRightInd w:val="0"/>
        <w:snapToGrid w:val="0"/>
        <w:ind w:firstLine="420"/>
        <w:rPr>
          <w:rFonts w:ascii="幼圆" w:eastAsia="幼圆"/>
          <w:szCs w:val="21"/>
        </w:rPr>
      </w:pPr>
      <w:r>
        <w:rPr>
          <w:rFonts w:ascii="幼圆" w:eastAsia="幼圆" w:hint="eastAsia"/>
          <w:szCs w:val="21"/>
        </w:rPr>
        <w:t>本合同自本公司接到解除合同申请书时终止。本公司于接到解除合同申请书之日起三十日内</w:t>
      </w:r>
      <w:r w:rsidRPr="00DD0ED8">
        <w:rPr>
          <w:rFonts w:ascii="幼圆" w:eastAsia="幼圆" w:hint="eastAsia"/>
          <w:szCs w:val="21"/>
        </w:rPr>
        <w:t>向投保人</w:t>
      </w:r>
      <w:r>
        <w:rPr>
          <w:rFonts w:ascii="幼圆" w:eastAsia="幼圆" w:hint="eastAsia"/>
          <w:szCs w:val="21"/>
        </w:rPr>
        <w:t>退还本合同的现金价值。</w:t>
      </w:r>
    </w:p>
    <w:p w:rsidR="00231507" w:rsidRPr="008E0BF7" w:rsidRDefault="00231507" w:rsidP="00012090">
      <w:pPr>
        <w:pStyle w:val="21"/>
        <w:snapToGrid w:val="0"/>
        <w:ind w:left="0" w:firstLine="0"/>
        <w:outlineLvl w:val="0"/>
        <w:rPr>
          <w:rFonts w:ascii="幼圆" w:eastAsia="幼圆"/>
          <w:sz w:val="21"/>
          <w:szCs w:val="21"/>
        </w:rPr>
      </w:pPr>
    </w:p>
    <w:p w:rsidR="00231507" w:rsidRPr="00A95EF1" w:rsidRDefault="00231507" w:rsidP="00012090">
      <w:pPr>
        <w:pStyle w:val="21"/>
        <w:snapToGrid w:val="0"/>
        <w:ind w:left="0" w:firstLine="0"/>
        <w:outlineLvl w:val="0"/>
        <w:rPr>
          <w:rFonts w:ascii="幼圆" w:eastAsia="幼圆"/>
          <w:b/>
          <w:sz w:val="21"/>
        </w:rPr>
      </w:pPr>
      <w:r>
        <w:rPr>
          <w:rFonts w:ascii="幼圆" w:eastAsia="幼圆" w:hint="eastAsia"/>
          <w:b/>
          <w:sz w:val="21"/>
        </w:rPr>
        <w:lastRenderedPageBreak/>
        <w:t>第十一</w:t>
      </w:r>
      <w:r w:rsidRPr="00A95EF1">
        <w:rPr>
          <w:rFonts w:ascii="幼圆" w:eastAsia="幼圆" w:hint="eastAsia"/>
          <w:b/>
          <w:sz w:val="21"/>
        </w:rPr>
        <w:t>条</w:t>
      </w:r>
      <w:r w:rsidRPr="00A95EF1">
        <w:rPr>
          <w:rFonts w:ascii="幼圆" w:eastAsia="幼圆"/>
          <w:b/>
          <w:sz w:val="21"/>
        </w:rPr>
        <w:t xml:space="preserve">  </w:t>
      </w:r>
      <w:r w:rsidRPr="00A95EF1">
        <w:rPr>
          <w:rFonts w:ascii="幼圆" w:eastAsia="幼圆" w:hint="eastAsia"/>
          <w:b/>
          <w:sz w:val="21"/>
        </w:rPr>
        <w:t>争议处理</w:t>
      </w:r>
    </w:p>
    <w:p w:rsidR="00231507" w:rsidRDefault="00231507" w:rsidP="00012090">
      <w:pPr>
        <w:pStyle w:val="21"/>
        <w:snapToGrid w:val="0"/>
        <w:ind w:left="0" w:firstLine="420"/>
        <w:rPr>
          <w:rFonts w:ascii="幼圆" w:eastAsia="幼圆"/>
          <w:sz w:val="21"/>
        </w:rPr>
      </w:pPr>
      <w:r>
        <w:rPr>
          <w:rFonts w:ascii="幼圆" w:eastAsia="幼圆" w:hint="eastAsia"/>
          <w:sz w:val="21"/>
        </w:rPr>
        <w:t>本合同争议的解决方式，由当事人在合同中约定从下列两种方式中选择一种：</w:t>
      </w:r>
    </w:p>
    <w:p w:rsidR="00231507" w:rsidRDefault="00231507" w:rsidP="00012090">
      <w:pPr>
        <w:pStyle w:val="21"/>
        <w:snapToGrid w:val="0"/>
        <w:ind w:left="0" w:firstLine="0"/>
        <w:rPr>
          <w:rFonts w:ascii="幼圆" w:eastAsia="幼圆"/>
          <w:sz w:val="21"/>
        </w:rPr>
      </w:pPr>
      <w:r>
        <w:rPr>
          <w:rFonts w:ascii="幼圆" w:eastAsia="幼圆"/>
          <w:sz w:val="21"/>
        </w:rPr>
        <w:t xml:space="preserve">    </w:t>
      </w:r>
      <w:r>
        <w:rPr>
          <w:rFonts w:ascii="幼圆" w:eastAsia="幼圆" w:hint="eastAsia"/>
          <w:sz w:val="21"/>
        </w:rPr>
        <w:t>一、因履行本合同发生的争议，由当事人协商解决，协商不成的，提交×××仲裁委员会仲裁；</w:t>
      </w:r>
    </w:p>
    <w:p w:rsidR="00231507" w:rsidRDefault="00231507" w:rsidP="00012090">
      <w:pPr>
        <w:pStyle w:val="21"/>
        <w:snapToGrid w:val="0"/>
        <w:ind w:left="0" w:firstLine="420"/>
        <w:rPr>
          <w:rFonts w:ascii="幼圆" w:eastAsia="幼圆"/>
          <w:sz w:val="21"/>
        </w:rPr>
      </w:pPr>
      <w:r>
        <w:rPr>
          <w:rFonts w:ascii="幼圆" w:eastAsia="幼圆" w:hint="eastAsia"/>
          <w:sz w:val="21"/>
        </w:rPr>
        <w:t>二、因履行本合同发生的争议，由当事人协商解决，协商不成的，依法向人民法院提起诉讼。</w:t>
      </w:r>
    </w:p>
    <w:p w:rsidR="00231507" w:rsidRDefault="00231507" w:rsidP="00012090">
      <w:pPr>
        <w:pStyle w:val="21"/>
        <w:snapToGrid w:val="0"/>
        <w:ind w:left="0" w:firstLine="0"/>
        <w:outlineLvl w:val="0"/>
        <w:rPr>
          <w:rFonts w:ascii="幼圆" w:eastAsia="幼圆"/>
          <w:b/>
          <w:sz w:val="21"/>
        </w:rPr>
      </w:pPr>
    </w:p>
    <w:p w:rsidR="00231507" w:rsidRPr="00AD4A52" w:rsidRDefault="00231507" w:rsidP="00012090">
      <w:pPr>
        <w:pStyle w:val="21"/>
        <w:snapToGrid w:val="0"/>
        <w:ind w:left="0" w:firstLine="0"/>
        <w:outlineLvl w:val="0"/>
      </w:pPr>
      <w:r w:rsidRPr="004F2002">
        <w:rPr>
          <w:rFonts w:ascii="幼圆" w:eastAsia="幼圆" w:hint="eastAsia"/>
          <w:b/>
          <w:sz w:val="21"/>
        </w:rPr>
        <w:t>第</w:t>
      </w:r>
      <w:r>
        <w:rPr>
          <w:rFonts w:ascii="幼圆" w:eastAsia="幼圆" w:hint="eastAsia"/>
          <w:b/>
          <w:sz w:val="21"/>
        </w:rPr>
        <w:t>十二</w:t>
      </w:r>
      <w:r w:rsidRPr="004F2002">
        <w:rPr>
          <w:rFonts w:ascii="幼圆" w:eastAsia="幼圆" w:hint="eastAsia"/>
          <w:b/>
          <w:sz w:val="21"/>
        </w:rPr>
        <w:t>条</w:t>
      </w:r>
      <w:r w:rsidRPr="00A95EF1">
        <w:rPr>
          <w:rFonts w:ascii="幼圆" w:eastAsia="幼圆"/>
          <w:b/>
          <w:sz w:val="21"/>
        </w:rPr>
        <w:t xml:space="preserve">  </w:t>
      </w:r>
      <w:r>
        <w:rPr>
          <w:rFonts w:ascii="幼圆" w:eastAsia="幼圆" w:hint="eastAsia"/>
          <w:b/>
          <w:sz w:val="21"/>
        </w:rPr>
        <w:t>释义</w:t>
      </w:r>
    </w:p>
    <w:p w:rsidR="00231507" w:rsidRDefault="00231507" w:rsidP="00012090">
      <w:pPr>
        <w:adjustRightInd w:val="0"/>
        <w:snapToGrid w:val="0"/>
        <w:ind w:firstLine="420"/>
        <w:rPr>
          <w:rFonts w:ascii="幼圆" w:eastAsia="幼圆"/>
          <w:szCs w:val="21"/>
        </w:rPr>
      </w:pPr>
      <w:r w:rsidRPr="00A828FC">
        <w:rPr>
          <w:rFonts w:ascii="幼圆" w:eastAsia="幼圆" w:hint="eastAsia"/>
          <w:szCs w:val="21"/>
          <w:u w:val="single"/>
        </w:rPr>
        <w:t>本公司</w:t>
      </w:r>
      <w:r>
        <w:rPr>
          <w:rFonts w:ascii="幼圆" w:eastAsia="幼圆" w:hint="eastAsia"/>
          <w:szCs w:val="21"/>
        </w:rPr>
        <w:t>：指中国人寿保险股份有限公司。</w:t>
      </w:r>
    </w:p>
    <w:p w:rsidR="00231507" w:rsidRDefault="00231507" w:rsidP="00012090">
      <w:pPr>
        <w:pStyle w:val="21"/>
        <w:snapToGrid w:val="0"/>
        <w:ind w:left="0" w:firstLine="420"/>
        <w:rPr>
          <w:rFonts w:ascii="幼圆" w:eastAsia="幼圆" w:hAnsi="Courier New"/>
          <w:kern w:val="2"/>
          <w:sz w:val="21"/>
        </w:rPr>
      </w:pPr>
      <w:r w:rsidRPr="00485FC5">
        <w:rPr>
          <w:rFonts w:ascii="幼圆" w:eastAsia="幼圆" w:hAnsi="Courier New" w:hint="eastAsia"/>
          <w:kern w:val="2"/>
          <w:sz w:val="21"/>
          <w:u w:val="single"/>
        </w:rPr>
        <w:t>周岁</w:t>
      </w:r>
      <w:r w:rsidRPr="0069102C">
        <w:rPr>
          <w:rFonts w:ascii="幼圆" w:eastAsia="幼圆" w:hAnsi="Courier New" w:hint="eastAsia"/>
          <w:kern w:val="2"/>
          <w:sz w:val="21"/>
        </w:rPr>
        <w:t>：指</w:t>
      </w:r>
      <w:r w:rsidRPr="004C2A9E">
        <w:rPr>
          <w:rFonts w:ascii="幼圆" w:eastAsia="幼圆" w:hAnsi="Courier New" w:hint="eastAsia"/>
          <w:kern w:val="2"/>
          <w:sz w:val="21"/>
        </w:rPr>
        <w:t>按法定身份证明文件中记载的出生日期计算的年龄，自出生之日起为零周岁，每经过一年增加一岁，不足一年的不计。</w:t>
      </w:r>
    </w:p>
    <w:p w:rsidR="00231507" w:rsidRPr="00951F2A" w:rsidRDefault="00231507" w:rsidP="00012090">
      <w:pPr>
        <w:adjustRightInd w:val="0"/>
        <w:snapToGrid w:val="0"/>
        <w:ind w:firstLine="420"/>
      </w:pPr>
      <w:r w:rsidRPr="00B633CD">
        <w:rPr>
          <w:rFonts w:ascii="幼圆" w:eastAsia="幼圆" w:hAnsi="Courier New" w:hint="eastAsia"/>
          <w:szCs w:val="20"/>
          <w:u w:val="single"/>
        </w:rPr>
        <w:t>法定身份证明</w:t>
      </w:r>
      <w:r w:rsidRPr="009D64F4">
        <w:rPr>
          <w:rFonts w:ascii="幼圆" w:eastAsia="幼圆" w:hint="eastAsia"/>
          <w:szCs w:val="21"/>
        </w:rPr>
        <w:t>：指依据法律规定，由有权机构制作颁发的证明身份的证件、文件等，如：居民身份证、户口簿、护照、军人证等。</w:t>
      </w:r>
    </w:p>
    <w:p w:rsidR="005D1E04" w:rsidRDefault="005D1E04">
      <w:pPr>
        <w:widowControl/>
        <w:jc w:val="left"/>
        <w:rPr>
          <w:b/>
        </w:rPr>
      </w:pPr>
      <w:r>
        <w:rPr>
          <w:b/>
        </w:rPr>
        <w:br w:type="page"/>
      </w:r>
    </w:p>
    <w:p w:rsidR="005D1E04" w:rsidRPr="00E3685A" w:rsidRDefault="005D1E04" w:rsidP="005D1E04">
      <w:pPr>
        <w:pStyle w:val="1"/>
        <w:rPr>
          <w:rFonts w:ascii="幼圆" w:eastAsia="幼圆"/>
          <w:szCs w:val="21"/>
        </w:rPr>
      </w:pPr>
      <w:bookmarkStart w:id="3" w:name="_Toc356463462"/>
      <w:r>
        <w:rPr>
          <w:rFonts w:ascii="幼圆" w:eastAsia="幼圆" w:hint="eastAsia"/>
          <w:szCs w:val="21"/>
        </w:rPr>
        <w:lastRenderedPageBreak/>
        <w:t>附表</w:t>
      </w:r>
    </w:p>
    <w:p w:rsidR="005D1E04" w:rsidRPr="00FE7FA8" w:rsidRDefault="005D1E04" w:rsidP="005D1E04">
      <w:pPr>
        <w:pStyle w:val="2"/>
        <w:rPr>
          <w:rFonts w:ascii="幼圆" w:eastAsia="幼圆"/>
          <w:b w:val="0"/>
          <w:szCs w:val="28"/>
        </w:rPr>
      </w:pPr>
      <w:r w:rsidRPr="00FE7FA8">
        <w:rPr>
          <w:rFonts w:ascii="幼圆" w:eastAsia="幼圆" w:hint="eastAsia"/>
          <w:szCs w:val="28"/>
        </w:rPr>
        <w:t>人身保险伤残评定标准（行业标准）</w:t>
      </w:r>
      <w:bookmarkEnd w:id="3"/>
    </w:p>
    <w:p w:rsidR="005D1E04" w:rsidRPr="00FE7FA8" w:rsidRDefault="005D1E04" w:rsidP="005F108E">
      <w:pPr>
        <w:rPr>
          <w:rFonts w:ascii="幼圆" w:eastAsia="幼圆"/>
          <w:szCs w:val="21"/>
        </w:rPr>
      </w:pPr>
      <w:r w:rsidRPr="00FE7FA8">
        <w:rPr>
          <w:rFonts w:ascii="幼圆" w:eastAsia="幼圆" w:hint="eastAsia"/>
          <w:szCs w:val="21"/>
        </w:rPr>
        <w:t>说明：</w:t>
      </w:r>
    </w:p>
    <w:p w:rsidR="005D1E04" w:rsidRPr="00FE7FA8" w:rsidRDefault="005D1E04" w:rsidP="005F108E">
      <w:pPr>
        <w:rPr>
          <w:rFonts w:ascii="幼圆" w:eastAsia="幼圆"/>
          <w:szCs w:val="21"/>
        </w:rPr>
      </w:pPr>
      <w:r w:rsidRPr="00FE7FA8">
        <w:rPr>
          <w:rFonts w:ascii="幼圆" w:eastAsia="幼圆" w:hint="eastAsia"/>
          <w:szCs w:val="21"/>
        </w:rPr>
        <w:t>1</w:t>
      </w:r>
      <w:r>
        <w:rPr>
          <w:rFonts w:ascii="幼圆" w:eastAsia="幼圆" w:hint="eastAsia"/>
          <w:szCs w:val="21"/>
        </w:rPr>
        <w:t>.</w:t>
      </w:r>
      <w:r w:rsidRPr="00FE7FA8">
        <w:rPr>
          <w:rFonts w:ascii="幼圆" w:eastAsia="幼圆" w:hint="eastAsia"/>
          <w:szCs w:val="21"/>
        </w:rPr>
        <w:t>本标准对功能和残疾进行了分类和分级，将人身保险伤残程度划分为一至十级，最重为第一级，最轻为第十级。与人身保险伤残程度等级相对应的保险金给付比例分为十档，伤残程度第一级对应的保险金给付比例为100%，伤残程度第十级对应的保险金给付比例为10%，每级相差10%。</w:t>
      </w:r>
    </w:p>
    <w:p w:rsidR="005D1E04" w:rsidRPr="00FE7FA8" w:rsidRDefault="005D1E04" w:rsidP="005F108E">
      <w:pPr>
        <w:rPr>
          <w:rFonts w:ascii="幼圆" w:eastAsia="幼圆"/>
          <w:szCs w:val="21"/>
        </w:rPr>
      </w:pPr>
      <w:r w:rsidRPr="00FE7FA8">
        <w:rPr>
          <w:rFonts w:ascii="幼圆" w:eastAsia="幼圆" w:hint="eastAsia"/>
          <w:szCs w:val="21"/>
        </w:rPr>
        <w:t>2</w:t>
      </w:r>
      <w:r>
        <w:rPr>
          <w:rFonts w:ascii="幼圆" w:eastAsia="幼圆" w:hint="eastAsia"/>
          <w:szCs w:val="21"/>
        </w:rPr>
        <w:t>.</w:t>
      </w:r>
      <w:r w:rsidRPr="00FE7FA8">
        <w:rPr>
          <w:rFonts w:ascii="幼圆" w:eastAsia="幼圆" w:hint="eastAsia"/>
          <w:szCs w:val="21"/>
        </w:rPr>
        <w:t>本标准中出现的“以上”，均包括本数值或本部位。</w:t>
      </w:r>
    </w:p>
    <w:p w:rsidR="005D1E04" w:rsidRPr="00FE7FA8" w:rsidRDefault="005D1E04" w:rsidP="005F108E">
      <w:pPr>
        <w:spacing w:line="240" w:lineRule="exact"/>
        <w:ind w:firstLineChars="200" w:firstLine="360"/>
        <w:contextualSpacing/>
        <w:rPr>
          <w:rFonts w:ascii="幼圆" w:eastAsia="幼圆"/>
          <w:sz w:val="18"/>
          <w:szCs w:val="18"/>
        </w:rPr>
      </w:pPr>
    </w:p>
    <w:p w:rsidR="005D1E04" w:rsidRPr="00FE7FA8" w:rsidRDefault="005D1E04" w:rsidP="005F108E">
      <w:pPr>
        <w:pStyle w:val="2"/>
        <w:numPr>
          <w:ilvl w:val="0"/>
          <w:numId w:val="1"/>
        </w:numPr>
        <w:contextualSpacing/>
        <w:rPr>
          <w:rFonts w:ascii="幼圆" w:eastAsia="幼圆"/>
          <w:sz w:val="21"/>
          <w:szCs w:val="21"/>
        </w:rPr>
      </w:pPr>
      <w:bookmarkStart w:id="4" w:name="_Toc356463463"/>
      <w:r w:rsidRPr="00FE7FA8">
        <w:rPr>
          <w:rFonts w:ascii="幼圆" w:eastAsia="幼圆" w:hint="eastAsia"/>
          <w:sz w:val="21"/>
          <w:szCs w:val="21"/>
        </w:rPr>
        <w:t>神经系统的结构和精神功能</w:t>
      </w:r>
      <w:bookmarkEnd w:id="4"/>
    </w:p>
    <w:p w:rsidR="005D1E04" w:rsidRPr="00472929" w:rsidRDefault="005D1E04" w:rsidP="005F108E">
      <w:pPr>
        <w:pStyle w:val="3"/>
        <w:numPr>
          <w:ilvl w:val="1"/>
          <w:numId w:val="1"/>
        </w:numPr>
        <w:ind w:left="0" w:firstLine="0"/>
        <w:contextualSpacing/>
        <w:rPr>
          <w:rFonts w:ascii="幼圆" w:eastAsia="幼圆"/>
          <w:sz w:val="21"/>
          <w:szCs w:val="21"/>
        </w:rPr>
      </w:pPr>
      <w:bookmarkStart w:id="5" w:name="_Toc356463464"/>
      <w:r w:rsidRPr="00472929">
        <w:rPr>
          <w:rFonts w:ascii="幼圆" w:eastAsia="幼圆" w:hint="eastAsia"/>
          <w:sz w:val="21"/>
          <w:szCs w:val="21"/>
        </w:rPr>
        <w:t>脑膜的结构损伤</w:t>
      </w:r>
      <w:bookmarkEnd w:id="5"/>
    </w:p>
    <w:p w:rsidR="005D1E04" w:rsidRPr="00FE7FA8" w:rsidRDefault="005D1E04" w:rsidP="005F108E">
      <w:pPr>
        <w:spacing w:line="240" w:lineRule="exact"/>
        <w:ind w:firstLineChars="200" w:firstLine="360"/>
        <w:contextualSpacing/>
        <w:rPr>
          <w:rFonts w:ascii="幼圆" w:eastAsia="幼圆"/>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2"/>
        <w:gridCol w:w="1064"/>
      </w:tblGrid>
      <w:tr w:rsidR="005D1E04" w:rsidRPr="00FE7FA8" w:rsidTr="009B07F4">
        <w:trPr>
          <w:trHeight w:val="20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外伤性脑脊液鼻漏或耳漏</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6" w:name="_Toc356463465"/>
      <w:r w:rsidRPr="00FE7FA8">
        <w:rPr>
          <w:rFonts w:ascii="幼圆" w:eastAsia="幼圆" w:hint="eastAsia"/>
          <w:sz w:val="21"/>
          <w:szCs w:val="21"/>
        </w:rPr>
        <w:t>脑的结构损伤，智力功能障碍</w:t>
      </w:r>
      <w:bookmarkEnd w:id="6"/>
    </w:p>
    <w:p w:rsidR="005D1E04" w:rsidRPr="00FE7FA8" w:rsidRDefault="005D1E04" w:rsidP="005F108E">
      <w:pPr>
        <w:spacing w:line="240" w:lineRule="exact"/>
        <w:ind w:firstLineChars="200" w:firstLine="420"/>
        <w:contextualSpacing/>
        <w:rPr>
          <w:rFonts w:ascii="幼圆" w:eastAsia="幼圆"/>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6"/>
        <w:gridCol w:w="1060"/>
      </w:tblGrid>
      <w:tr w:rsidR="005D1E04" w:rsidRPr="00FE7FA8" w:rsidTr="009B07F4">
        <w:trPr>
          <w:trHeight w:val="300"/>
          <w:jc w:val="center"/>
        </w:trPr>
        <w:tc>
          <w:tcPr>
            <w:tcW w:w="436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颅脑损伤导致极度智力缺损（智商小于等于20），日常生活完全不能自理，处于完全护理依赖状态</w:t>
            </w:r>
          </w:p>
        </w:tc>
        <w:tc>
          <w:tcPr>
            <w:tcW w:w="639"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383"/>
          <w:jc w:val="center"/>
        </w:trPr>
        <w:tc>
          <w:tcPr>
            <w:tcW w:w="436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颅脑损伤导致重度智力缺损（智商小于等于34），日常生活需随时有人帮助才能完成，处于完全护理依赖状态</w:t>
            </w:r>
          </w:p>
        </w:tc>
        <w:tc>
          <w:tcPr>
            <w:tcW w:w="639"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300"/>
          <w:jc w:val="center"/>
        </w:trPr>
        <w:tc>
          <w:tcPr>
            <w:tcW w:w="436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颅脑损伤导致重度智力缺损（智商小于等于34），不能完全独立生活，需经常有人监护，处于大部分护理依赖状态</w:t>
            </w:r>
          </w:p>
        </w:tc>
        <w:tc>
          <w:tcPr>
            <w:tcW w:w="639"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300"/>
          <w:jc w:val="center"/>
        </w:trPr>
        <w:tc>
          <w:tcPr>
            <w:tcW w:w="436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颅脑损伤导致中度智力缺损（智商小于等于49），日常生活能力严重受限，间或需要帮助，处于大部分护理依赖状态</w:t>
            </w:r>
          </w:p>
        </w:tc>
        <w:tc>
          <w:tcPr>
            <w:tcW w:w="639"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sz w:val="21"/>
          <w:szCs w:val="21"/>
        </w:rPr>
        <w:fldChar w:fldCharType="begin"/>
      </w:r>
      <w:r w:rsidRPr="00FE7FA8">
        <w:rPr>
          <w:rFonts w:ascii="幼圆" w:eastAsia="幼圆" w:hint="eastAsia"/>
          <w:sz w:val="21"/>
          <w:szCs w:val="21"/>
        </w:rPr>
        <w:instrText xml:space="preserve"> eq \o\ac(○,1)</w:instrText>
      </w:r>
      <w:r w:rsidRPr="00FE7FA8">
        <w:rPr>
          <w:rFonts w:ascii="幼圆" w:eastAsia="幼圆" w:hint="eastAsia"/>
          <w:sz w:val="21"/>
          <w:szCs w:val="21"/>
        </w:rPr>
        <w:fldChar w:fldCharType="end"/>
      </w:r>
      <w:r w:rsidRPr="00FE7FA8">
        <w:rPr>
          <w:rFonts w:ascii="幼圆" w:eastAsia="幼圆" w:hint="eastAsia"/>
          <w:sz w:val="21"/>
          <w:szCs w:val="21"/>
        </w:rPr>
        <w:t>护理依赖：应用“基本日常生活活动能力”的丧失程度来判断护理依赖程度。</w:t>
      </w:r>
    </w:p>
    <w:p w:rsidR="005D1E04" w:rsidRDefault="005D1E04" w:rsidP="005F108E">
      <w:pPr>
        <w:pStyle w:val="ac"/>
        <w:ind w:leftChars="4" w:left="8" w:firstLineChars="197" w:firstLine="414"/>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eq \o\ac(○,2)</w:instrText>
      </w:r>
      <w:r w:rsidRPr="00FE7FA8">
        <w:rPr>
          <w:rFonts w:ascii="幼圆" w:eastAsia="幼圆" w:hint="eastAsia"/>
          <w:sz w:val="21"/>
          <w:szCs w:val="21"/>
        </w:rPr>
        <w:fldChar w:fldCharType="end"/>
      </w:r>
      <w:r w:rsidRPr="00FE7FA8">
        <w:rPr>
          <w:rFonts w:ascii="幼圆" w:eastAsia="幼圆" w:hint="eastAsia"/>
          <w:sz w:val="21"/>
          <w:szCs w:val="21"/>
        </w:rPr>
        <w:t>基本日常生</w:t>
      </w:r>
      <w:bookmarkStart w:id="7" w:name="_GoBack"/>
      <w:bookmarkEnd w:id="7"/>
      <w:r w:rsidRPr="00FE7FA8">
        <w:rPr>
          <w:rFonts w:ascii="幼圆" w:eastAsia="幼圆" w:hint="eastAsia"/>
          <w:sz w:val="21"/>
          <w:szCs w:val="21"/>
        </w:rPr>
        <w:t>活活动是指：（1）穿衣：自己能够穿衣及脱衣；（2）移动：自己从一个房间到另一个房间；（3）行动：自己上下床或上下轮椅；（4）如厕：自己控制进行大小便；（5）进食：自己从已准备好的碗或碟中取食物放入口中；（6）洗澡：自己进行淋浴或盆浴。</w:t>
      </w:r>
    </w:p>
    <w:p w:rsidR="005D1E04" w:rsidRPr="00FE7FA8" w:rsidRDefault="005D1E04" w:rsidP="005F108E">
      <w:pPr>
        <w:pStyle w:val="ac"/>
        <w:ind w:leftChars="4" w:left="8" w:firstLineChars="197" w:firstLine="414"/>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eq \o\ac(○,3)</w:instrText>
      </w:r>
      <w:r w:rsidRPr="00FE7FA8">
        <w:rPr>
          <w:rFonts w:ascii="幼圆" w:eastAsia="幼圆" w:hint="eastAsia"/>
          <w:sz w:val="21"/>
          <w:szCs w:val="21"/>
        </w:rPr>
        <w:fldChar w:fldCharType="end"/>
      </w:r>
      <w:r w:rsidRPr="00FE7FA8">
        <w:rPr>
          <w:rFonts w:ascii="幼圆" w:eastAsia="幼圆" w:hint="eastAsia"/>
          <w:sz w:val="21"/>
          <w:szCs w:val="21"/>
        </w:rPr>
        <w:t>护理依赖的程度分三级：（1）完全护理依赖指生活完全不能自理，上述六项基本日常生活活动均需护理者；（2）大部分护理依赖指生活大部不能自理，上述六项基本日常生活活动中三项或三项以上需要护理者；（3）部分护理依赖指部分生活不能自理，上述六项基本日常生活活动中一项或一项以上需要护理者。</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8" w:name="_Toc356463466"/>
      <w:r w:rsidRPr="00FE7FA8">
        <w:rPr>
          <w:rFonts w:ascii="幼圆" w:eastAsia="幼圆" w:hint="eastAsia"/>
          <w:sz w:val="21"/>
          <w:szCs w:val="21"/>
        </w:rPr>
        <w:t>意识功能障碍</w:t>
      </w:r>
      <w:bookmarkEnd w:id="8"/>
    </w:p>
    <w:p w:rsidR="005D1E04" w:rsidRPr="00FE7FA8" w:rsidRDefault="005D1E04" w:rsidP="005F108E">
      <w:pPr>
        <w:ind w:firstLineChars="200" w:firstLine="420"/>
        <w:rPr>
          <w:rFonts w:ascii="幼圆" w:eastAsia="幼圆"/>
          <w:szCs w:val="21"/>
        </w:rPr>
      </w:pPr>
      <w:r w:rsidRPr="00FE7FA8">
        <w:rPr>
          <w:rFonts w:ascii="幼圆" w:eastAsia="幼圆" w:hint="eastAsia"/>
          <w:szCs w:val="21"/>
        </w:rPr>
        <w:t>意识功能是指意识和警觉状态下的一般精神功能，包括清醒和持续的觉醒状态。本标准中的意识功能障碍是指颅脑损伤导致植物状态。</w:t>
      </w:r>
    </w:p>
    <w:p w:rsidR="005D1E04" w:rsidRPr="00FE7FA8" w:rsidRDefault="005D1E04" w:rsidP="005F108E">
      <w:pPr>
        <w:spacing w:line="240" w:lineRule="exact"/>
        <w:ind w:firstLineChars="200" w:firstLine="420"/>
        <w:contextualSpacing/>
        <w:rPr>
          <w:rFonts w:ascii="幼圆" w:eastAsia="幼圆"/>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4"/>
        <w:gridCol w:w="1072"/>
      </w:tblGrid>
      <w:tr w:rsidR="005D1E04" w:rsidRPr="00FE7FA8" w:rsidTr="009B07F4">
        <w:trPr>
          <w:trHeight w:val="225"/>
          <w:jc w:val="center"/>
        </w:trPr>
        <w:tc>
          <w:tcPr>
            <w:tcW w:w="4354"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颅脑损伤导致植物状态</w:t>
            </w:r>
          </w:p>
        </w:tc>
        <w:tc>
          <w:tcPr>
            <w:tcW w:w="646"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bl>
    <w:p w:rsidR="005D1E04" w:rsidRPr="00FE7FA8" w:rsidRDefault="005D1E04" w:rsidP="005F108E">
      <w:pPr>
        <w:pStyle w:val="ac"/>
        <w:ind w:left="2"/>
        <w:jc w:val="both"/>
        <w:rPr>
          <w:rFonts w:ascii="幼圆" w:eastAsia="幼圆"/>
          <w:sz w:val="21"/>
          <w:szCs w:val="21"/>
        </w:rPr>
      </w:pPr>
      <w:r w:rsidRPr="00FE7FA8">
        <w:rPr>
          <w:rFonts w:ascii="幼圆" w:eastAsia="幼圆" w:hint="eastAsia"/>
          <w:sz w:val="21"/>
          <w:szCs w:val="21"/>
        </w:rPr>
        <w:t>注：植物状态指由于严重颅脑损伤造成认知功能丧失，无意识活动，不能执行命令，保持自主呼吸和血压，有睡眠-醒觉周期，不能理解和表达语言，能自动睁眼或刺激下睁眼，可有无目的性眼球跟踪运动，丘脑下部及脑干功能基本保存。</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9" w:name="_Toc356463467"/>
      <w:r w:rsidRPr="00FE7FA8">
        <w:rPr>
          <w:rFonts w:ascii="幼圆" w:eastAsia="幼圆" w:hAnsi="宋体" w:hint="eastAsia"/>
          <w:sz w:val="21"/>
          <w:szCs w:val="21"/>
        </w:rPr>
        <w:t>眼，耳和有关的结构和功能</w:t>
      </w:r>
      <w:bookmarkEnd w:id="9"/>
    </w:p>
    <w:p w:rsidR="005D1E04" w:rsidRPr="00FE7FA8" w:rsidRDefault="005D1E04" w:rsidP="005F108E">
      <w:pPr>
        <w:pStyle w:val="3"/>
        <w:numPr>
          <w:ilvl w:val="1"/>
          <w:numId w:val="1"/>
        </w:numPr>
        <w:ind w:left="0" w:firstLine="0"/>
        <w:contextualSpacing/>
        <w:rPr>
          <w:rFonts w:ascii="幼圆" w:eastAsia="幼圆"/>
          <w:sz w:val="21"/>
          <w:szCs w:val="21"/>
        </w:rPr>
      </w:pPr>
      <w:bookmarkStart w:id="10" w:name="_Toc356463468"/>
      <w:r w:rsidRPr="00FE7FA8">
        <w:rPr>
          <w:rFonts w:ascii="幼圆" w:eastAsia="幼圆" w:hint="eastAsia"/>
          <w:sz w:val="21"/>
          <w:szCs w:val="21"/>
        </w:rPr>
        <w:t>眼球损伤或视功能障碍</w:t>
      </w:r>
      <w:bookmarkEnd w:id="10"/>
    </w:p>
    <w:p w:rsidR="005D1E04" w:rsidRPr="00FE7FA8" w:rsidRDefault="005D1E04" w:rsidP="005F108E">
      <w:pPr>
        <w:ind w:firstLineChars="200" w:firstLine="420"/>
        <w:rPr>
          <w:rFonts w:ascii="幼圆" w:eastAsia="幼圆"/>
          <w:szCs w:val="21"/>
          <w:lang w:val="en-GB"/>
        </w:rPr>
      </w:pPr>
      <w:r w:rsidRPr="00FE7FA8">
        <w:rPr>
          <w:rFonts w:ascii="幼圆" w:eastAsia="幼圆" w:hint="eastAsia"/>
          <w:szCs w:val="21"/>
          <w:lang w:val="en-GB"/>
        </w:rPr>
        <w:lastRenderedPageBreak/>
        <w:t>视功能是指与感受存在的光线和感受视觉刺激的形式、大小、形状和颜色等有关的感觉功能。本标准中的视功能障碍是指眼盲目或低视力。</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1095"/>
      </w:tblGrid>
      <w:tr w:rsidR="005D1E04" w:rsidRPr="00FE7FA8" w:rsidTr="009B07F4">
        <w:trPr>
          <w:trHeight w:val="251"/>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双侧眼球缺失</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139"/>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一侧眼球缺失，且另一侧眼盲目5级</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247"/>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一侧眼球缺失，且另一侧眼盲目4级</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47"/>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一侧眼球缺失，且另一侧眼盲目3级</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94"/>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一侧眼球缺失，且另一侧眼低视力2级</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13"/>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一侧眼球缺失，且另一侧眼低视力1级</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248"/>
        </w:trPr>
        <w:tc>
          <w:tcPr>
            <w:tcW w:w="434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一侧眼球缺失</w:t>
            </w:r>
          </w:p>
        </w:tc>
        <w:tc>
          <w:tcPr>
            <w:tcW w:w="660"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11" w:name="_Toc356463469"/>
      <w:r w:rsidRPr="00FE7FA8">
        <w:rPr>
          <w:rFonts w:ascii="幼圆" w:eastAsia="幼圆" w:hint="eastAsia"/>
          <w:sz w:val="21"/>
          <w:szCs w:val="21"/>
        </w:rPr>
        <w:t>视功能障碍</w:t>
      </w:r>
      <w:bookmarkEnd w:id="11"/>
    </w:p>
    <w:p w:rsidR="005D1E04" w:rsidRPr="00FE7FA8" w:rsidRDefault="005D1E04" w:rsidP="005F108E">
      <w:pPr>
        <w:ind w:firstLineChars="200" w:firstLine="420"/>
        <w:rPr>
          <w:rFonts w:ascii="幼圆" w:eastAsia="幼圆"/>
          <w:szCs w:val="21"/>
          <w:lang w:val="en-GB"/>
        </w:rPr>
      </w:pPr>
      <w:r w:rsidRPr="00FE7FA8">
        <w:rPr>
          <w:rFonts w:ascii="幼圆" w:eastAsia="幼圆" w:hint="eastAsia"/>
          <w:szCs w:val="21"/>
          <w:lang w:val="en-GB"/>
        </w:rPr>
        <w:t>除眼盲目和低视力外，本标准中的视功能障碍还包括视野缺损。</w:t>
      </w:r>
    </w:p>
    <w:p w:rsidR="005D1E04" w:rsidRPr="00FE7FA8" w:rsidRDefault="005D1E04" w:rsidP="005F108E">
      <w:pPr>
        <w:spacing w:line="240" w:lineRule="exact"/>
        <w:ind w:firstLineChars="200" w:firstLine="420"/>
        <w:contextualSpacing/>
        <w:rPr>
          <w:rFonts w:ascii="幼圆" w:eastAsia="幼圆"/>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070"/>
      </w:tblGrid>
      <w:tr w:rsidR="005D1E04" w:rsidRPr="00FE7FA8" w:rsidTr="009B07F4">
        <w:trPr>
          <w:trHeight w:val="211"/>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双眼盲目5级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01"/>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双眼视野缺损，直径小于5°</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3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双眼盲目大于等于4级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6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双眼视野缺损，直径小于10°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6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双眼盲目大于等于3级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87"/>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双眼视野缺损，直径小于20°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133"/>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双眼低视力大于等于2级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151"/>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双眼低视力大于等于1级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双眼视野缺损，直径小于60°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215"/>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一眼盲目5级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19"/>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一眼视野缺损，直径小于5°</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06"/>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一眼盲目大于等于4级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82"/>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一眼视野缺损，直径小于10°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一眼盲目大于等于3级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05"/>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一眼视野缺损，直径小于20°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1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一眼低视力大于等于1级。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90"/>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一眼视野缺损，直径小于60°</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pStyle w:val="ac"/>
        <w:rPr>
          <w:rFonts w:ascii="幼圆" w:eastAsia="幼圆"/>
          <w:sz w:val="21"/>
          <w:szCs w:val="21"/>
        </w:rPr>
      </w:pPr>
      <w:r w:rsidRPr="00FE7FA8">
        <w:rPr>
          <w:rFonts w:ascii="幼圆" w:eastAsia="幼圆" w:hint="eastAsia"/>
          <w:sz w:val="21"/>
          <w:szCs w:val="21"/>
          <w:lang w:val="en-GB"/>
        </w:rPr>
        <w:t>注：</w:t>
      </w:r>
      <w:r w:rsidRPr="00FE7FA8">
        <w:rPr>
          <w:rFonts w:ascii="幼圆" w:eastAsia="幼圆" w:hint="eastAsia"/>
          <w:sz w:val="21"/>
          <w:szCs w:val="21"/>
          <w:lang w:val="en-GB"/>
        </w:rPr>
        <w:fldChar w:fldCharType="begin"/>
      </w:r>
      <w:r w:rsidRPr="00FE7FA8">
        <w:rPr>
          <w:rFonts w:ascii="幼圆" w:eastAsia="幼圆" w:hint="eastAsia"/>
          <w:sz w:val="21"/>
          <w:szCs w:val="21"/>
          <w:lang w:val="en-GB"/>
        </w:rPr>
        <w:instrText xml:space="preserve"> = 1 \* GB3 </w:instrText>
      </w:r>
      <w:r w:rsidRPr="00FE7FA8">
        <w:rPr>
          <w:rFonts w:ascii="幼圆" w:eastAsia="幼圆" w:hint="eastAsia"/>
          <w:sz w:val="21"/>
          <w:szCs w:val="21"/>
          <w:lang w:val="en-GB"/>
        </w:rPr>
        <w:fldChar w:fldCharType="separate"/>
      </w:r>
      <w:r w:rsidRPr="00FE7FA8">
        <w:rPr>
          <w:rFonts w:ascii="幼圆" w:eastAsia="幼圆" w:hint="eastAsia"/>
          <w:noProof/>
          <w:sz w:val="21"/>
          <w:szCs w:val="21"/>
          <w:lang w:val="en-GB"/>
        </w:rPr>
        <w:t>①</w:t>
      </w:r>
      <w:r w:rsidRPr="00FE7FA8">
        <w:rPr>
          <w:rFonts w:ascii="幼圆" w:eastAsia="幼圆" w:hint="eastAsia"/>
          <w:sz w:val="21"/>
          <w:szCs w:val="21"/>
          <w:lang w:val="en-GB"/>
        </w:rPr>
        <w:fldChar w:fldCharType="end"/>
      </w:r>
      <w:r w:rsidRPr="00FE7FA8">
        <w:rPr>
          <w:rFonts w:ascii="幼圆" w:eastAsia="幼圆" w:hint="eastAsia"/>
          <w:sz w:val="21"/>
          <w:szCs w:val="21"/>
        </w:rPr>
        <w:t>视力和视野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770"/>
        <w:gridCol w:w="2544"/>
        <w:gridCol w:w="3212"/>
      </w:tblGrid>
      <w:tr w:rsidR="005D1E04" w:rsidRPr="00FE7FA8" w:rsidTr="009B07F4">
        <w:trPr>
          <w:trHeight w:val="70"/>
          <w:jc w:val="center"/>
        </w:trPr>
        <w:tc>
          <w:tcPr>
            <w:tcW w:w="1531" w:type="pct"/>
            <w:gridSpan w:val="2"/>
            <w:vMerge w:val="restart"/>
            <w:shd w:val="clear" w:color="auto" w:fill="auto"/>
            <w:vAlign w:val="center"/>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级别</w:t>
            </w:r>
          </w:p>
        </w:tc>
        <w:tc>
          <w:tcPr>
            <w:tcW w:w="3469" w:type="pct"/>
            <w:gridSpan w:val="2"/>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低视力及盲目分级标准</w:t>
            </w:r>
          </w:p>
        </w:tc>
      </w:tr>
      <w:tr w:rsidR="005D1E04" w:rsidRPr="00FE7FA8" w:rsidTr="009B07F4">
        <w:trPr>
          <w:trHeight w:val="193"/>
          <w:jc w:val="center"/>
        </w:trPr>
        <w:tc>
          <w:tcPr>
            <w:tcW w:w="1531" w:type="pct"/>
            <w:gridSpan w:val="2"/>
            <w:vMerge/>
            <w:shd w:val="clear" w:color="auto" w:fill="auto"/>
          </w:tcPr>
          <w:p w:rsidR="005D1E04" w:rsidRPr="00FE7FA8" w:rsidRDefault="005D1E04" w:rsidP="009B07F4">
            <w:pPr>
              <w:pStyle w:val="ac"/>
              <w:spacing w:line="240" w:lineRule="exact"/>
              <w:jc w:val="center"/>
              <w:rPr>
                <w:rFonts w:ascii="幼圆" w:eastAsia="幼圆"/>
                <w:sz w:val="21"/>
                <w:szCs w:val="21"/>
              </w:rPr>
            </w:pPr>
          </w:p>
        </w:tc>
        <w:tc>
          <w:tcPr>
            <w:tcW w:w="3469" w:type="pct"/>
            <w:gridSpan w:val="2"/>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最好矫正视力</w:t>
            </w:r>
          </w:p>
        </w:tc>
      </w:tr>
      <w:tr w:rsidR="005D1E04" w:rsidRPr="00FE7FA8" w:rsidTr="009B07F4">
        <w:trPr>
          <w:trHeight w:val="70"/>
          <w:jc w:val="center"/>
        </w:trPr>
        <w:tc>
          <w:tcPr>
            <w:tcW w:w="1531" w:type="pct"/>
            <w:gridSpan w:val="2"/>
            <w:vMerge/>
            <w:shd w:val="clear" w:color="auto" w:fill="auto"/>
          </w:tcPr>
          <w:p w:rsidR="005D1E04" w:rsidRPr="00FE7FA8" w:rsidRDefault="005D1E04" w:rsidP="009B07F4">
            <w:pPr>
              <w:pStyle w:val="ac"/>
              <w:spacing w:line="240" w:lineRule="exact"/>
              <w:jc w:val="center"/>
              <w:rPr>
                <w:rFonts w:ascii="幼圆" w:eastAsia="幼圆"/>
                <w:sz w:val="21"/>
                <w:szCs w:val="21"/>
              </w:rPr>
            </w:pPr>
          </w:p>
        </w:tc>
        <w:tc>
          <w:tcPr>
            <w:tcW w:w="1533"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最好矫正视力低于</w:t>
            </w:r>
          </w:p>
        </w:tc>
        <w:tc>
          <w:tcPr>
            <w:tcW w:w="1936"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最低矫正视力等于或优于</w:t>
            </w:r>
          </w:p>
        </w:tc>
      </w:tr>
      <w:tr w:rsidR="005D1E04" w:rsidRPr="00FE7FA8" w:rsidTr="009B07F4">
        <w:trPr>
          <w:trHeight w:val="70"/>
          <w:jc w:val="center"/>
        </w:trPr>
        <w:tc>
          <w:tcPr>
            <w:tcW w:w="1067" w:type="pct"/>
            <w:vMerge w:val="restart"/>
            <w:shd w:val="clear" w:color="auto" w:fill="auto"/>
            <w:vAlign w:val="center"/>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低视力</w:t>
            </w:r>
          </w:p>
        </w:tc>
        <w:tc>
          <w:tcPr>
            <w:tcW w:w="464"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1</w:t>
            </w:r>
          </w:p>
        </w:tc>
        <w:tc>
          <w:tcPr>
            <w:tcW w:w="1533"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0.3</w:t>
            </w:r>
          </w:p>
        </w:tc>
        <w:tc>
          <w:tcPr>
            <w:tcW w:w="1936"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0.1</w:t>
            </w:r>
          </w:p>
        </w:tc>
      </w:tr>
      <w:tr w:rsidR="005D1E04" w:rsidRPr="00FE7FA8" w:rsidTr="009B07F4">
        <w:trPr>
          <w:trHeight w:val="66"/>
          <w:jc w:val="center"/>
        </w:trPr>
        <w:tc>
          <w:tcPr>
            <w:tcW w:w="1067" w:type="pct"/>
            <w:vMerge/>
            <w:shd w:val="clear" w:color="auto" w:fill="auto"/>
          </w:tcPr>
          <w:p w:rsidR="005D1E04" w:rsidRPr="00FE7FA8" w:rsidRDefault="005D1E04" w:rsidP="009B07F4">
            <w:pPr>
              <w:pStyle w:val="ac"/>
              <w:spacing w:line="240" w:lineRule="exact"/>
              <w:jc w:val="center"/>
              <w:rPr>
                <w:rFonts w:ascii="幼圆" w:eastAsia="幼圆"/>
                <w:sz w:val="21"/>
                <w:szCs w:val="21"/>
              </w:rPr>
            </w:pPr>
          </w:p>
        </w:tc>
        <w:tc>
          <w:tcPr>
            <w:tcW w:w="464"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2</w:t>
            </w:r>
          </w:p>
        </w:tc>
        <w:tc>
          <w:tcPr>
            <w:tcW w:w="1533"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0.1</w:t>
            </w:r>
          </w:p>
        </w:tc>
        <w:tc>
          <w:tcPr>
            <w:tcW w:w="1936"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0.05（</w:t>
            </w:r>
            <w:smartTag w:uri="urn:schemas-microsoft-com:office:smarttags" w:element="chmetcnv">
              <w:smartTagPr>
                <w:attr w:name="TCSC" w:val="1"/>
                <w:attr w:name="NumberType" w:val="3"/>
                <w:attr w:name="Negative" w:val="False"/>
                <w:attr w:name="HasSpace" w:val="False"/>
                <w:attr w:name="SourceValue" w:val="3"/>
                <w:attr w:name="UnitName" w:val="米"/>
              </w:smartTagPr>
              <w:r w:rsidRPr="00FE7FA8">
                <w:rPr>
                  <w:rFonts w:ascii="幼圆" w:eastAsia="幼圆" w:hint="eastAsia"/>
                  <w:sz w:val="21"/>
                  <w:szCs w:val="21"/>
                </w:rPr>
                <w:t>三米</w:t>
              </w:r>
            </w:smartTag>
            <w:r w:rsidRPr="00FE7FA8">
              <w:rPr>
                <w:rFonts w:ascii="幼圆" w:eastAsia="幼圆" w:hint="eastAsia"/>
                <w:sz w:val="21"/>
                <w:szCs w:val="21"/>
              </w:rPr>
              <w:t>指数）</w:t>
            </w:r>
          </w:p>
        </w:tc>
      </w:tr>
      <w:tr w:rsidR="005D1E04" w:rsidRPr="00FE7FA8" w:rsidTr="009B07F4">
        <w:trPr>
          <w:trHeight w:val="66"/>
          <w:jc w:val="center"/>
        </w:trPr>
        <w:tc>
          <w:tcPr>
            <w:tcW w:w="1067" w:type="pct"/>
            <w:vMerge w:val="restart"/>
            <w:shd w:val="clear" w:color="auto" w:fill="auto"/>
            <w:vAlign w:val="center"/>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盲目</w:t>
            </w:r>
          </w:p>
        </w:tc>
        <w:tc>
          <w:tcPr>
            <w:tcW w:w="464"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3</w:t>
            </w:r>
          </w:p>
        </w:tc>
        <w:tc>
          <w:tcPr>
            <w:tcW w:w="1533"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0.05</w:t>
            </w:r>
          </w:p>
        </w:tc>
        <w:tc>
          <w:tcPr>
            <w:tcW w:w="1936"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0.02（</w:t>
            </w:r>
            <w:smartTag w:uri="urn:schemas-microsoft-com:office:smarttags" w:element="chmetcnv">
              <w:smartTagPr>
                <w:attr w:name="TCSC" w:val="1"/>
                <w:attr w:name="NumberType" w:val="3"/>
                <w:attr w:name="Negative" w:val="False"/>
                <w:attr w:name="HasSpace" w:val="False"/>
                <w:attr w:name="SourceValue" w:val="1"/>
                <w:attr w:name="UnitName" w:val="米"/>
              </w:smartTagPr>
              <w:r w:rsidRPr="00FE7FA8">
                <w:rPr>
                  <w:rFonts w:ascii="幼圆" w:eastAsia="幼圆" w:hint="eastAsia"/>
                  <w:sz w:val="21"/>
                  <w:szCs w:val="21"/>
                </w:rPr>
                <w:t>一米</w:t>
              </w:r>
            </w:smartTag>
            <w:r w:rsidRPr="00FE7FA8">
              <w:rPr>
                <w:rFonts w:ascii="幼圆" w:eastAsia="幼圆" w:hint="eastAsia"/>
                <w:sz w:val="21"/>
                <w:szCs w:val="21"/>
              </w:rPr>
              <w:t>指数）</w:t>
            </w:r>
          </w:p>
        </w:tc>
      </w:tr>
      <w:tr w:rsidR="005D1E04" w:rsidRPr="00FE7FA8" w:rsidTr="009B07F4">
        <w:trPr>
          <w:trHeight w:val="70"/>
          <w:jc w:val="center"/>
        </w:trPr>
        <w:tc>
          <w:tcPr>
            <w:tcW w:w="1067" w:type="pct"/>
            <w:vMerge/>
            <w:shd w:val="clear" w:color="auto" w:fill="auto"/>
          </w:tcPr>
          <w:p w:rsidR="005D1E04" w:rsidRPr="00FE7FA8" w:rsidRDefault="005D1E04" w:rsidP="009B07F4">
            <w:pPr>
              <w:pStyle w:val="ac"/>
              <w:spacing w:line="240" w:lineRule="exact"/>
              <w:jc w:val="center"/>
              <w:rPr>
                <w:rFonts w:ascii="幼圆" w:eastAsia="幼圆"/>
                <w:sz w:val="21"/>
                <w:szCs w:val="21"/>
              </w:rPr>
            </w:pPr>
          </w:p>
        </w:tc>
        <w:tc>
          <w:tcPr>
            <w:tcW w:w="464"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4</w:t>
            </w:r>
          </w:p>
        </w:tc>
        <w:tc>
          <w:tcPr>
            <w:tcW w:w="1533"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0.02</w:t>
            </w:r>
          </w:p>
        </w:tc>
        <w:tc>
          <w:tcPr>
            <w:tcW w:w="1936"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光感</w:t>
            </w:r>
          </w:p>
        </w:tc>
      </w:tr>
      <w:tr w:rsidR="005D1E04" w:rsidRPr="00FE7FA8" w:rsidTr="009B07F4">
        <w:trPr>
          <w:trHeight w:val="70"/>
          <w:jc w:val="center"/>
        </w:trPr>
        <w:tc>
          <w:tcPr>
            <w:tcW w:w="1067" w:type="pct"/>
            <w:vMerge/>
            <w:shd w:val="clear" w:color="auto" w:fill="auto"/>
          </w:tcPr>
          <w:p w:rsidR="005D1E04" w:rsidRPr="00FE7FA8" w:rsidRDefault="005D1E04" w:rsidP="009B07F4">
            <w:pPr>
              <w:pStyle w:val="ac"/>
              <w:spacing w:line="240" w:lineRule="exact"/>
              <w:jc w:val="center"/>
              <w:rPr>
                <w:rFonts w:ascii="幼圆" w:eastAsia="幼圆"/>
                <w:sz w:val="21"/>
                <w:szCs w:val="21"/>
              </w:rPr>
            </w:pPr>
          </w:p>
        </w:tc>
        <w:tc>
          <w:tcPr>
            <w:tcW w:w="464" w:type="pct"/>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5</w:t>
            </w:r>
          </w:p>
        </w:tc>
        <w:tc>
          <w:tcPr>
            <w:tcW w:w="3469" w:type="pct"/>
            <w:gridSpan w:val="2"/>
            <w:shd w:val="clear" w:color="auto" w:fill="auto"/>
          </w:tcPr>
          <w:p w:rsidR="005D1E04" w:rsidRPr="00FE7FA8" w:rsidRDefault="005D1E04" w:rsidP="009B07F4">
            <w:pPr>
              <w:pStyle w:val="ac"/>
              <w:spacing w:line="240" w:lineRule="exact"/>
              <w:jc w:val="center"/>
              <w:rPr>
                <w:rFonts w:ascii="幼圆" w:eastAsia="幼圆"/>
                <w:sz w:val="21"/>
                <w:szCs w:val="21"/>
              </w:rPr>
            </w:pPr>
            <w:r w:rsidRPr="00FE7FA8">
              <w:rPr>
                <w:rFonts w:ascii="幼圆" w:eastAsia="幼圆" w:hint="eastAsia"/>
                <w:sz w:val="21"/>
                <w:szCs w:val="21"/>
              </w:rPr>
              <w:t>无光感</w:t>
            </w:r>
          </w:p>
        </w:tc>
      </w:tr>
    </w:tbl>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t>如果中心视力好而视野缩小，以中央注视点为中心，视野直径小于20°而大于10°者为盲目3级；如直径小于10°者为盲目4级。</w:t>
      </w:r>
    </w:p>
    <w:p w:rsidR="005D1E04" w:rsidRPr="00FE7FA8" w:rsidRDefault="005D1E04" w:rsidP="005F108E">
      <w:pPr>
        <w:pStyle w:val="ac"/>
        <w:ind w:firstLine="360"/>
        <w:jc w:val="both"/>
        <w:rPr>
          <w:rFonts w:ascii="幼圆" w:eastAsia="幼圆"/>
          <w:sz w:val="21"/>
          <w:szCs w:val="21"/>
        </w:rPr>
      </w:pPr>
      <w:r w:rsidRPr="00FE7FA8">
        <w:rPr>
          <w:rFonts w:ascii="幼圆" w:eastAsia="幼圆" w:hint="eastAsia"/>
          <w:sz w:val="21"/>
          <w:szCs w:val="21"/>
        </w:rPr>
        <w:t>本标准视力以矫正视力为准，经治疗而无法恢复者。</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eq \o\ac(○,2)</w:instrText>
      </w:r>
      <w:r w:rsidRPr="00FE7FA8">
        <w:rPr>
          <w:rFonts w:ascii="幼圆" w:eastAsia="幼圆" w:hint="eastAsia"/>
          <w:sz w:val="21"/>
          <w:szCs w:val="21"/>
        </w:rPr>
        <w:fldChar w:fldCharType="end"/>
      </w:r>
      <w:r w:rsidRPr="00FE7FA8">
        <w:rPr>
          <w:rFonts w:ascii="幼圆" w:eastAsia="幼圆" w:hint="eastAsia"/>
          <w:sz w:val="21"/>
          <w:szCs w:val="21"/>
        </w:rPr>
        <w:t>视野缺损指因损伤导致眼球注视前方而不转动所能看到的空间范围缩窄，以致难以从事正常工作、学习或其他活动。</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12" w:name="_Toc356463470"/>
      <w:r w:rsidRPr="00FE7FA8">
        <w:rPr>
          <w:rFonts w:ascii="幼圆" w:eastAsia="幼圆" w:hint="eastAsia"/>
          <w:sz w:val="21"/>
          <w:szCs w:val="21"/>
        </w:rPr>
        <w:t>眼球的晶状体结构损伤</w:t>
      </w:r>
      <w:bookmarkEnd w:id="12"/>
      <w:r w:rsidRPr="00FE7FA8">
        <w:rPr>
          <w:rFonts w:ascii="幼圆" w:eastAsia="幼圆" w:hint="eastAsia"/>
          <w:sz w:val="21"/>
          <w:szCs w:val="21"/>
        </w:rPr>
        <w:t xml:space="preserve">  </w:t>
      </w:r>
    </w:p>
    <w:p w:rsidR="005D1E04" w:rsidRPr="00FE7FA8" w:rsidRDefault="005D1E04" w:rsidP="005F108E">
      <w:pPr>
        <w:pStyle w:val="ac"/>
        <w:rPr>
          <w:rFonts w:ascii="幼圆" w:eastAsia="幼圆"/>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070"/>
      </w:tblGrid>
      <w:tr w:rsidR="005D1E04" w:rsidRPr="00FE7FA8" w:rsidTr="009B07F4">
        <w:trPr>
          <w:trHeight w:val="234"/>
          <w:jc w:val="center"/>
        </w:trPr>
        <w:tc>
          <w:tcPr>
            <w:tcW w:w="4355"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外伤性白内障</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注：外伤性白内障：凡未做手术者，均适用本条；外伤性白内障术后遗留相关视功能障碍，参照有关条款评定伤残等级。</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13" w:name="_Toc356463471"/>
      <w:r w:rsidRPr="00FE7FA8">
        <w:rPr>
          <w:rFonts w:ascii="幼圆" w:eastAsia="幼圆" w:hint="eastAsia"/>
          <w:sz w:val="21"/>
          <w:szCs w:val="21"/>
        </w:rPr>
        <w:lastRenderedPageBreak/>
        <w:t>眼睑结构损伤</w:t>
      </w:r>
      <w:bookmarkEnd w:id="13"/>
    </w:p>
    <w:p w:rsidR="005D1E04" w:rsidRPr="00FE7FA8" w:rsidRDefault="005D1E04" w:rsidP="005F108E">
      <w:pPr>
        <w:spacing w:line="240" w:lineRule="exact"/>
        <w:ind w:firstLineChars="200" w:firstLine="420"/>
        <w:contextualSpacing/>
        <w:rPr>
          <w:rFonts w:ascii="幼圆" w:eastAsia="幼圆"/>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9"/>
        <w:gridCol w:w="1097"/>
      </w:tblGrid>
      <w:tr w:rsidR="005D1E04" w:rsidRPr="00FE7FA8" w:rsidTr="009B07F4">
        <w:trPr>
          <w:trHeight w:val="209"/>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bookmarkStart w:id="14" w:name="OLE_LINK7"/>
            <w:bookmarkStart w:id="15" w:name="OLE_LINK8"/>
            <w:r w:rsidRPr="00FE7FA8">
              <w:rPr>
                <w:rFonts w:ascii="幼圆" w:eastAsia="幼圆" w:hint="eastAsia"/>
                <w:sz w:val="21"/>
                <w:szCs w:val="21"/>
              </w:rPr>
              <w:t>双侧眼睑显著缺损</w:t>
            </w:r>
            <w:bookmarkEnd w:id="14"/>
            <w:bookmarkEnd w:id="15"/>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13"/>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双侧眼睑外翻</w:t>
            </w:r>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46"/>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双侧眼睑闭合不全</w:t>
            </w:r>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64"/>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一侧眼睑显著缺损</w:t>
            </w:r>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8"/>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一侧眼睑外翻</w:t>
            </w:r>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jc w:val="center"/>
        </w:trPr>
        <w:tc>
          <w:tcPr>
            <w:tcW w:w="433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一侧眼睑闭合不全</w:t>
            </w:r>
          </w:p>
        </w:tc>
        <w:tc>
          <w:tcPr>
            <w:tcW w:w="66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bl>
    <w:p w:rsidR="005D1E04" w:rsidRPr="00FE7FA8" w:rsidRDefault="005D1E04" w:rsidP="005F108E">
      <w:pPr>
        <w:pStyle w:val="ac"/>
        <w:rPr>
          <w:rFonts w:ascii="幼圆" w:eastAsia="幼圆"/>
          <w:sz w:val="21"/>
          <w:szCs w:val="21"/>
        </w:rPr>
      </w:pPr>
      <w:r w:rsidRPr="00FE7FA8">
        <w:rPr>
          <w:rFonts w:ascii="幼圆" w:eastAsia="幼圆" w:hint="eastAsia"/>
          <w:sz w:val="21"/>
          <w:szCs w:val="21"/>
        </w:rPr>
        <w:t>注：眼睑显著缺损指闭眼时眼睑不能完全覆盖角膜。</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16" w:name="_Toc356463472"/>
      <w:r w:rsidRPr="00FE7FA8">
        <w:rPr>
          <w:rFonts w:ascii="幼圆" w:eastAsia="幼圆" w:hint="eastAsia"/>
          <w:sz w:val="21"/>
          <w:szCs w:val="21"/>
        </w:rPr>
        <w:t>耳廓结构损伤或听功能障碍</w:t>
      </w:r>
      <w:bookmarkEnd w:id="16"/>
    </w:p>
    <w:p w:rsidR="005D1E04" w:rsidRPr="00FE7FA8" w:rsidRDefault="005D1E04" w:rsidP="005F108E">
      <w:pPr>
        <w:ind w:firstLineChars="200" w:firstLine="420"/>
        <w:rPr>
          <w:rFonts w:ascii="幼圆" w:eastAsia="幼圆"/>
          <w:szCs w:val="21"/>
        </w:rPr>
      </w:pPr>
      <w:r w:rsidRPr="00FE7FA8">
        <w:rPr>
          <w:rFonts w:ascii="幼圆" w:eastAsia="幼圆" w:hint="eastAsia"/>
          <w:szCs w:val="21"/>
        </w:rPr>
        <w:t>听功能是指与感受存在的声音和辨别方位、音调、音量和音质有关的感觉功能。</w:t>
      </w:r>
    </w:p>
    <w:p w:rsidR="005D1E04" w:rsidRPr="00FE7FA8" w:rsidRDefault="005D1E04" w:rsidP="005F108E">
      <w:pPr>
        <w:spacing w:line="240" w:lineRule="exact"/>
        <w:ind w:firstLineChars="200" w:firstLine="420"/>
        <w:contextualSpacing/>
        <w:rPr>
          <w:rFonts w:ascii="幼圆" w:eastAsia="幼圆"/>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1"/>
        <w:gridCol w:w="1085"/>
      </w:tblGrid>
      <w:tr w:rsidR="005D1E04" w:rsidRPr="00FE7FA8" w:rsidTr="009B07F4">
        <w:trPr>
          <w:trHeight w:val="70"/>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bookmarkStart w:id="17" w:name="OLE_LINK9"/>
            <w:bookmarkStart w:id="18" w:name="OLE_LINK10"/>
            <w:r w:rsidRPr="00FE7FA8">
              <w:rPr>
                <w:rFonts w:ascii="幼圆" w:eastAsia="幼圆" w:hint="eastAsia"/>
                <w:sz w:val="21"/>
                <w:szCs w:val="21"/>
              </w:rPr>
              <w:t>双耳听力损失大于等于91dB，且双侧耳廓缺失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53"/>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双耳听力损失大于等于91dB，且一侧耳廓缺失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65"/>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一耳听力损失大于等于91dB，另一耳听力损失大于等于71dB，且一侧耳廓缺失，另一侧耳廓缺失大于等于50%</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64"/>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双耳听力损失大于等于71dB，且双侧耳廓缺失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70"/>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双耳听力损失大于等于71dB，且一侧耳廓缺失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70"/>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双耳听力损失大于等于56dB，且双侧耳廓缺失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56"/>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一耳听力损失大于等于91dB，另一耳听力损失大于等于71dB，且一侧耳廓缺失大于等于50%</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180"/>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双耳听力损失大于等于71dB，且一侧耳廓缺失大于等于50%</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116"/>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双耳听力损失大于等于56dB，且一侧耳廓缺失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219"/>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一侧耳廓缺失，且另一侧耳廓缺失大于等于50%</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一侧耳廓缺失</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23"/>
          <w:jc w:val="center"/>
        </w:trPr>
        <w:tc>
          <w:tcPr>
            <w:tcW w:w="4346"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一侧耳廓缺失大于等于50%</w:t>
            </w:r>
          </w:p>
        </w:tc>
        <w:tc>
          <w:tcPr>
            <w:tcW w:w="65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bookmarkEnd w:id="17"/>
      <w:bookmarkEnd w:id="18"/>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19" w:name="_Toc356463473"/>
      <w:r w:rsidRPr="00FE7FA8">
        <w:rPr>
          <w:rFonts w:ascii="幼圆" w:eastAsia="幼圆" w:hint="eastAsia"/>
          <w:sz w:val="21"/>
          <w:szCs w:val="21"/>
        </w:rPr>
        <w:t>听功能障碍</w:t>
      </w:r>
      <w:bookmarkEnd w:id="19"/>
    </w:p>
    <w:p w:rsidR="005D1E04" w:rsidRPr="00FE7FA8" w:rsidRDefault="005D1E04" w:rsidP="005F108E">
      <w:pPr>
        <w:pStyle w:val="ad"/>
        <w:ind w:firstLine="480"/>
        <w:rPr>
          <w:rFonts w:ascii="幼圆" w:eastAsia="幼圆"/>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2"/>
        <w:gridCol w:w="1064"/>
      </w:tblGrid>
      <w:tr w:rsidR="005D1E04" w:rsidRPr="00FE7FA8" w:rsidTr="009B07F4">
        <w:trPr>
          <w:trHeight w:val="143"/>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bookmarkStart w:id="20" w:name="OLE_LINK6"/>
            <w:r w:rsidRPr="00FE7FA8">
              <w:rPr>
                <w:rFonts w:ascii="幼圆" w:eastAsia="幼圆" w:hint="eastAsia"/>
                <w:sz w:val="21"/>
                <w:szCs w:val="21"/>
              </w:rPr>
              <w:t>双耳听力损失大于等于91dB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7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双耳听力损失大于等于81dB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一耳听力损失大于等于91dB，且另一耳听力损失大于等于71dB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双耳听力损失大于等于71dB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219"/>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一耳听力损失大于等于91dB，且另一耳听力损失大于等于56dB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一耳听力损失大于等于91dB，且另一耳听力损失大于等于41dB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7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一耳听力损失大于等于71dB，且另一耳听力损失大于等于56dB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7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一耳听力损失大于等于71dB，且另一耳听力损失大于等于41dB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一耳听力损失大于等于91dB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 xml:space="preserve">一耳听力损失大于等于56dB，且另一耳听力损失大于等于41dB </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一耳听力损失大于等于71dB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双耳听力损失大于等于26dB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64"/>
          <w:jc w:val="center"/>
        </w:trPr>
        <w:tc>
          <w:tcPr>
            <w:tcW w:w="435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一耳听力损失大于等于56dB</w:t>
            </w:r>
          </w:p>
        </w:tc>
        <w:tc>
          <w:tcPr>
            <w:tcW w:w="64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bookmarkEnd w:id="20"/>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21" w:name="_Toc356463474"/>
      <w:r w:rsidRPr="00FE7FA8">
        <w:rPr>
          <w:rFonts w:ascii="幼圆" w:eastAsia="幼圆" w:hAnsi="宋体" w:hint="eastAsia"/>
          <w:sz w:val="21"/>
          <w:szCs w:val="21"/>
        </w:rPr>
        <w:t>发声和言语的结构和功能</w:t>
      </w:r>
      <w:bookmarkEnd w:id="21"/>
    </w:p>
    <w:p w:rsidR="005D1E04" w:rsidRPr="00FE7FA8" w:rsidRDefault="005D1E04" w:rsidP="005F108E">
      <w:pPr>
        <w:pStyle w:val="3"/>
        <w:numPr>
          <w:ilvl w:val="1"/>
          <w:numId w:val="1"/>
        </w:numPr>
        <w:ind w:left="0" w:firstLine="0"/>
        <w:contextualSpacing/>
        <w:rPr>
          <w:rFonts w:ascii="幼圆" w:eastAsia="幼圆"/>
          <w:sz w:val="21"/>
          <w:szCs w:val="21"/>
        </w:rPr>
      </w:pPr>
      <w:bookmarkStart w:id="22" w:name="_Toc356463475"/>
      <w:r w:rsidRPr="00FE7FA8">
        <w:rPr>
          <w:rFonts w:ascii="幼圆" w:eastAsia="幼圆" w:hint="eastAsia"/>
          <w:sz w:val="21"/>
          <w:szCs w:val="21"/>
        </w:rPr>
        <w:t>鼻的结构损伤</w:t>
      </w:r>
      <w:bookmarkEnd w:id="22"/>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6"/>
        <w:gridCol w:w="1050"/>
      </w:tblGrid>
      <w:tr w:rsidR="005D1E04" w:rsidRPr="00FE7FA8" w:rsidTr="009B07F4">
        <w:trPr>
          <w:trHeight w:val="64"/>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外鼻部完全缺失</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70"/>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外鼻部大部分缺损</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r w:rsidR="005D1E04" w:rsidRPr="00FE7FA8" w:rsidTr="009B07F4">
        <w:trPr>
          <w:trHeight w:val="108"/>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鼻尖及一侧鼻翼缺损</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41"/>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双侧鼻腔或鼻咽部闭锁</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64"/>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一侧鼻翼缺损</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64"/>
        </w:trPr>
        <w:tc>
          <w:tcPr>
            <w:tcW w:w="4367"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单侧鼻腔或鼻孔闭锁</w:t>
            </w:r>
          </w:p>
        </w:tc>
        <w:tc>
          <w:tcPr>
            <w:tcW w:w="633"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23" w:name="_Toc356463476"/>
      <w:r w:rsidRPr="00FE7FA8">
        <w:rPr>
          <w:rFonts w:ascii="幼圆" w:eastAsia="幼圆" w:hint="eastAsia"/>
          <w:sz w:val="21"/>
          <w:szCs w:val="21"/>
        </w:rPr>
        <w:t>口腔的结构损伤</w:t>
      </w:r>
      <w:bookmarkEnd w:id="23"/>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9"/>
        <w:gridCol w:w="1047"/>
      </w:tblGrid>
      <w:tr w:rsidR="005D1E04" w:rsidRPr="00FE7FA8" w:rsidTr="009B07F4">
        <w:trPr>
          <w:trHeight w:val="67"/>
        </w:trPr>
        <w:tc>
          <w:tcPr>
            <w:tcW w:w="43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舌缺损大于全舌的2/3</w:t>
            </w:r>
          </w:p>
        </w:tc>
        <w:tc>
          <w:tcPr>
            <w:tcW w:w="631"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3 级</w:t>
            </w:r>
          </w:p>
        </w:tc>
      </w:tr>
      <w:tr w:rsidR="005D1E04" w:rsidRPr="00FE7FA8" w:rsidTr="009B07F4">
        <w:trPr>
          <w:trHeight w:val="64"/>
        </w:trPr>
        <w:tc>
          <w:tcPr>
            <w:tcW w:w="43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舌缺损大于全舌的1/3</w:t>
            </w:r>
          </w:p>
        </w:tc>
        <w:tc>
          <w:tcPr>
            <w:tcW w:w="631"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6 级</w:t>
            </w:r>
          </w:p>
        </w:tc>
      </w:tr>
      <w:tr w:rsidR="005D1E04" w:rsidRPr="00FE7FA8" w:rsidTr="009B07F4">
        <w:trPr>
          <w:trHeight w:val="246"/>
        </w:trPr>
        <w:tc>
          <w:tcPr>
            <w:tcW w:w="43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口腔损伤导致牙齿脱落大于等于16枚</w:t>
            </w:r>
          </w:p>
        </w:tc>
        <w:tc>
          <w:tcPr>
            <w:tcW w:w="631"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46"/>
        </w:trPr>
        <w:tc>
          <w:tcPr>
            <w:tcW w:w="43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口腔损伤导致牙齿脱落大于等于8枚</w:t>
            </w:r>
          </w:p>
        </w:tc>
        <w:tc>
          <w:tcPr>
            <w:tcW w:w="631"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24" w:name="_Toc356463477"/>
      <w:r w:rsidRPr="00FE7FA8">
        <w:rPr>
          <w:rFonts w:ascii="幼圆" w:eastAsia="幼圆" w:hint="eastAsia"/>
          <w:sz w:val="21"/>
          <w:szCs w:val="21"/>
        </w:rPr>
        <w:t>发声和言语的功能障碍</w:t>
      </w:r>
      <w:bookmarkEnd w:id="24"/>
    </w:p>
    <w:p w:rsidR="005D1E04" w:rsidRPr="00FE7FA8" w:rsidRDefault="005D1E04" w:rsidP="005F108E">
      <w:pPr>
        <w:ind w:firstLineChars="200" w:firstLine="420"/>
        <w:rPr>
          <w:rFonts w:ascii="幼圆" w:eastAsia="幼圆"/>
          <w:szCs w:val="21"/>
        </w:rPr>
      </w:pPr>
      <w:r w:rsidRPr="00FE7FA8">
        <w:rPr>
          <w:rFonts w:ascii="幼圆" w:eastAsia="幼圆" w:hint="eastAsia"/>
          <w:szCs w:val="21"/>
        </w:rPr>
        <w:t>本标准中的发声和言语的功能障碍是指语言功能丧失。</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1"/>
        <w:gridCol w:w="1045"/>
      </w:tblGrid>
      <w:tr w:rsidR="005D1E04" w:rsidRPr="00FE7FA8" w:rsidTr="009B07F4">
        <w:trPr>
          <w:trHeight w:val="70"/>
        </w:trPr>
        <w:tc>
          <w:tcPr>
            <w:tcW w:w="4370"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语言功能完全丧失</w:t>
            </w:r>
          </w:p>
        </w:tc>
        <w:tc>
          <w:tcPr>
            <w:tcW w:w="630"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语言功能完全丧失指构成语言的口唇音、齿舌音、口盖音和喉头音的四种语言功能中，有三种以上不能构声、或声带全部切除，或因大脑语言中枢受伤害而患失语症，并须有资格的耳鼻喉科医师出具医疗诊断证明，但不包括任何心理障碍引致的失语。</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25" w:name="_Toc356463478"/>
      <w:r w:rsidRPr="00FE7FA8">
        <w:rPr>
          <w:rFonts w:ascii="幼圆" w:eastAsia="幼圆" w:hAnsi="宋体" w:hint="eastAsia"/>
          <w:sz w:val="21"/>
          <w:szCs w:val="21"/>
        </w:rPr>
        <w:t>心血管，免疫和呼吸系统的结构和功能</w:t>
      </w:r>
      <w:bookmarkEnd w:id="25"/>
    </w:p>
    <w:p w:rsidR="005D1E04" w:rsidRPr="00FE7FA8" w:rsidRDefault="005D1E04" w:rsidP="005F108E">
      <w:pPr>
        <w:pStyle w:val="3"/>
        <w:numPr>
          <w:ilvl w:val="1"/>
          <w:numId w:val="1"/>
        </w:numPr>
        <w:ind w:left="0" w:firstLine="0"/>
        <w:contextualSpacing/>
        <w:rPr>
          <w:rFonts w:ascii="幼圆" w:eastAsia="幼圆"/>
          <w:sz w:val="21"/>
          <w:szCs w:val="21"/>
        </w:rPr>
      </w:pPr>
      <w:bookmarkStart w:id="26" w:name="_Toc350932575"/>
      <w:bookmarkStart w:id="27" w:name="_Toc356463479"/>
      <w:r w:rsidRPr="00FE7FA8">
        <w:rPr>
          <w:rFonts w:ascii="幼圆" w:eastAsia="幼圆" w:hint="eastAsia"/>
          <w:sz w:val="21"/>
          <w:szCs w:val="21"/>
        </w:rPr>
        <w:t>心脏的结构损伤或功能障碍</w:t>
      </w:r>
      <w:bookmarkEnd w:id="26"/>
      <w:bookmarkEnd w:id="27"/>
    </w:p>
    <w:p w:rsidR="005D1E04" w:rsidRPr="00FE7FA8" w:rsidRDefault="005D1E04" w:rsidP="005F108E">
      <w:pPr>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2"/>
        <w:gridCol w:w="1044"/>
      </w:tblGrid>
      <w:tr w:rsidR="005D1E04" w:rsidRPr="00FE7FA8" w:rsidTr="009B07F4">
        <w:trPr>
          <w:trHeight w:val="83"/>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胸部损伤导致心肺联合移植</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1级</w:t>
            </w:r>
          </w:p>
        </w:tc>
      </w:tr>
      <w:tr w:rsidR="005D1E04" w:rsidRPr="00FE7FA8" w:rsidTr="009B07F4">
        <w:trPr>
          <w:trHeight w:val="6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胸部损伤导致心脏贯通伤修补术后，心电图有明显改变</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3级</w:t>
            </w:r>
          </w:p>
        </w:tc>
      </w:tr>
      <w:tr w:rsidR="005D1E04" w:rsidRPr="00FE7FA8" w:rsidTr="009B07F4">
        <w:trPr>
          <w:trHeight w:val="149"/>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胸部损伤导致心肌破裂修补</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28" w:name="_Toc356463480"/>
      <w:r w:rsidRPr="00FE7FA8">
        <w:rPr>
          <w:rFonts w:ascii="幼圆" w:eastAsia="幼圆" w:hint="eastAsia"/>
          <w:sz w:val="21"/>
          <w:szCs w:val="21"/>
        </w:rPr>
        <w:t>脾结构损伤</w:t>
      </w:r>
      <w:bookmarkEnd w:id="28"/>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2"/>
        <w:gridCol w:w="1044"/>
      </w:tblGrid>
      <w:tr w:rsidR="005D1E04" w:rsidRPr="00FE7FA8" w:rsidTr="009B07F4">
        <w:trPr>
          <w:trHeight w:val="83"/>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腹部损伤导致脾切除</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6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腹部损伤导致脾部分切除</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149"/>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腹部损伤导致脾破裂修补</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29" w:name="_Toc356463481"/>
      <w:r w:rsidRPr="00FE7FA8">
        <w:rPr>
          <w:rFonts w:ascii="幼圆" w:eastAsia="幼圆" w:hint="eastAsia"/>
          <w:sz w:val="21"/>
          <w:szCs w:val="21"/>
        </w:rPr>
        <w:t>肺的结构损伤</w:t>
      </w:r>
      <w:bookmarkEnd w:id="29"/>
    </w:p>
    <w:p w:rsidR="005D1E04" w:rsidRPr="00FE7FA8" w:rsidRDefault="005D1E04" w:rsidP="005F108E">
      <w:pPr>
        <w:pStyle w:val="ad"/>
        <w:rPr>
          <w:rFonts w:ascii="幼圆" w:eastAsia="幼圆"/>
          <w:sz w:val="21"/>
          <w:szCs w:val="21"/>
        </w:rPr>
      </w:pPr>
    </w:p>
    <w:tbl>
      <w:tblPr>
        <w:tblW w:w="5000" w:type="pct"/>
        <w:tblLook w:val="04A0" w:firstRow="1" w:lastRow="0" w:firstColumn="1" w:lastColumn="0" w:noHBand="0" w:noVBand="1"/>
      </w:tblPr>
      <w:tblGrid>
        <w:gridCol w:w="7252"/>
        <w:gridCol w:w="1044"/>
      </w:tblGrid>
      <w:tr w:rsidR="005D1E04" w:rsidRPr="00FE7FA8" w:rsidTr="009B07F4">
        <w:trPr>
          <w:trHeight w:val="64"/>
        </w:trPr>
        <w:tc>
          <w:tcPr>
            <w:tcW w:w="4371"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bookmarkStart w:id="30" w:name="OLE_LINK13"/>
            <w:r w:rsidRPr="00FE7FA8">
              <w:rPr>
                <w:rFonts w:ascii="幼圆" w:eastAsia="幼圆" w:hint="eastAsia"/>
                <w:sz w:val="21"/>
                <w:szCs w:val="21"/>
              </w:rPr>
              <w:t>胸部损伤导致一侧全肺切除</w:t>
            </w:r>
            <w:bookmarkEnd w:id="30"/>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106"/>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胸部损伤导致双侧肺叶切除</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64"/>
        </w:trPr>
        <w:tc>
          <w:tcPr>
            <w:tcW w:w="4371"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胸部损伤导致同侧双肺叶切除</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64"/>
        </w:trPr>
        <w:tc>
          <w:tcPr>
            <w:tcW w:w="4371"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color w:val="FF0000"/>
                <w:sz w:val="21"/>
                <w:szCs w:val="21"/>
              </w:rPr>
            </w:pPr>
            <w:r w:rsidRPr="00FE7FA8">
              <w:rPr>
                <w:rFonts w:ascii="幼圆" w:eastAsia="幼圆" w:hint="eastAsia"/>
                <w:sz w:val="21"/>
                <w:szCs w:val="21"/>
              </w:rPr>
              <w:t>胸部损伤导致肺叶切除</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31" w:name="_Toc356463482"/>
      <w:r w:rsidRPr="00FE7FA8">
        <w:rPr>
          <w:rFonts w:ascii="幼圆" w:eastAsia="幼圆" w:hint="eastAsia"/>
          <w:sz w:val="21"/>
          <w:szCs w:val="21"/>
        </w:rPr>
        <w:t>胸廓的结构损伤</w:t>
      </w:r>
      <w:bookmarkEnd w:id="31"/>
    </w:p>
    <w:p w:rsidR="005D1E04" w:rsidRPr="00FE7FA8" w:rsidRDefault="005D1E04" w:rsidP="005F108E">
      <w:pPr>
        <w:ind w:firstLineChars="200" w:firstLine="420"/>
        <w:contextualSpacing/>
        <w:rPr>
          <w:rFonts w:ascii="幼圆" w:eastAsia="幼圆"/>
          <w:szCs w:val="21"/>
        </w:rPr>
      </w:pPr>
      <w:r w:rsidRPr="00FE7FA8">
        <w:rPr>
          <w:rFonts w:ascii="幼圆" w:eastAsia="幼圆" w:hint="eastAsia"/>
          <w:szCs w:val="21"/>
        </w:rPr>
        <w:t>本标准中的胸廓的结构损伤是指肋骨骨折或缺失。</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1069"/>
      </w:tblGrid>
      <w:tr w:rsidR="005D1E04" w:rsidRPr="00FE7FA8" w:rsidTr="009B07F4">
        <w:trPr>
          <w:trHeight w:val="226"/>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胸部损伤导致大于等于12根肋骨骨折</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 级</w:t>
            </w:r>
          </w:p>
        </w:tc>
      </w:tr>
      <w:tr w:rsidR="005D1E04" w:rsidRPr="00FE7FA8" w:rsidTr="009B07F4">
        <w:trPr>
          <w:trHeight w:val="16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胸部损伤导致大于等于8根肋骨骨折</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 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胸部损伤导致大于等于4根肋骨缺失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胸部损伤导致大于等于4根肋骨骨折</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r w:rsidR="005D1E04" w:rsidRPr="00FE7FA8" w:rsidTr="009B07F4">
        <w:trPr>
          <w:trHeight w:val="239"/>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胸部损伤导致大于等于2根肋骨缺失</w:t>
            </w:r>
          </w:p>
        </w:tc>
        <w:tc>
          <w:tcPr>
            <w:tcW w:w="644"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32" w:name="_Toc356463483"/>
      <w:r w:rsidRPr="00FE7FA8">
        <w:rPr>
          <w:rFonts w:ascii="幼圆" w:eastAsia="幼圆" w:hAnsi="宋体" w:hint="eastAsia"/>
          <w:sz w:val="21"/>
          <w:szCs w:val="21"/>
        </w:rPr>
        <w:t>消化、代谢和内分泌系统有关的结构和功能</w:t>
      </w:r>
      <w:bookmarkEnd w:id="32"/>
    </w:p>
    <w:p w:rsidR="005D1E04" w:rsidRPr="00FE7FA8" w:rsidRDefault="005D1E04" w:rsidP="005F108E">
      <w:pPr>
        <w:pStyle w:val="3"/>
        <w:numPr>
          <w:ilvl w:val="1"/>
          <w:numId w:val="1"/>
        </w:numPr>
        <w:ind w:left="0" w:firstLine="0"/>
        <w:contextualSpacing/>
        <w:rPr>
          <w:rFonts w:ascii="幼圆" w:eastAsia="幼圆"/>
          <w:sz w:val="21"/>
          <w:szCs w:val="21"/>
        </w:rPr>
      </w:pPr>
      <w:bookmarkStart w:id="33" w:name="_Toc356463484"/>
      <w:r w:rsidRPr="00FE7FA8">
        <w:rPr>
          <w:rFonts w:ascii="幼圆" w:eastAsia="幼圆" w:hint="eastAsia"/>
          <w:sz w:val="21"/>
          <w:szCs w:val="21"/>
        </w:rPr>
        <w:t>咀嚼和吞咽功能障碍</w:t>
      </w:r>
      <w:bookmarkEnd w:id="33"/>
    </w:p>
    <w:p w:rsidR="005D1E04" w:rsidRPr="00FE7FA8" w:rsidRDefault="005D1E04" w:rsidP="005F108E">
      <w:pPr>
        <w:ind w:firstLineChars="200" w:firstLine="420"/>
        <w:contextualSpacing/>
        <w:rPr>
          <w:rFonts w:ascii="幼圆" w:eastAsia="幼圆"/>
          <w:szCs w:val="21"/>
        </w:rPr>
      </w:pPr>
      <w:r w:rsidRPr="00FE7FA8">
        <w:rPr>
          <w:rFonts w:ascii="幼圆" w:eastAsia="幼圆" w:hint="eastAsia"/>
          <w:szCs w:val="21"/>
        </w:rPr>
        <w:t>咀嚼是指用后牙（如磨牙）碾、磨或咀嚼食物的功能。吞咽是指通过口腔、咽和食道把食物和饮料以适宜的频率和速度送入胃中的功能。</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2"/>
        <w:gridCol w:w="1044"/>
      </w:tblGrid>
      <w:tr w:rsidR="005D1E04" w:rsidRPr="00FE7FA8" w:rsidTr="009B07F4">
        <w:trPr>
          <w:trHeight w:val="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咀嚼、吞咽功能完全丧失</w:t>
            </w:r>
          </w:p>
        </w:tc>
        <w:tc>
          <w:tcPr>
            <w:tcW w:w="629"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注：咀嚼、吞咽功能丧失指由于牙齿以外的原因引起器质障碍或机能障碍，以致不能作咀嚼、吞咽运动，除流质食物外不能摄取或吞咽的状态。</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34" w:name="_Toc356463485"/>
      <w:r w:rsidRPr="00FE7FA8">
        <w:rPr>
          <w:rFonts w:ascii="幼圆" w:eastAsia="幼圆" w:hint="eastAsia"/>
          <w:sz w:val="21"/>
          <w:szCs w:val="21"/>
        </w:rPr>
        <w:t>肠的结构损伤</w:t>
      </w:r>
      <w:bookmarkEnd w:id="34"/>
    </w:p>
    <w:p w:rsidR="005D1E04" w:rsidRPr="00FE7FA8" w:rsidRDefault="005D1E04" w:rsidP="005F108E">
      <w:pPr>
        <w:spacing w:line="240" w:lineRule="exact"/>
        <w:ind w:firstLineChars="200" w:firstLine="420"/>
        <w:contextualSpacing/>
        <w:rPr>
          <w:rFonts w:ascii="幼圆" w:eastAsia="幼圆"/>
          <w:szCs w:val="21"/>
        </w:rPr>
      </w:pPr>
    </w:p>
    <w:tbl>
      <w:tblPr>
        <w:tblW w:w="5000" w:type="pct"/>
        <w:tblLook w:val="04A0" w:firstRow="1" w:lastRow="0" w:firstColumn="1" w:lastColumn="0" w:noHBand="0" w:noVBand="1"/>
      </w:tblPr>
      <w:tblGrid>
        <w:gridCol w:w="7214"/>
        <w:gridCol w:w="1082"/>
      </w:tblGrid>
      <w:tr w:rsidR="005D1E04" w:rsidRPr="00FE7FA8" w:rsidTr="009B07F4">
        <w:trPr>
          <w:trHeight w:val="157"/>
        </w:trPr>
        <w:tc>
          <w:tcPr>
            <w:tcW w:w="4348"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腹部损伤导致小肠切除大于等于90%</w:t>
            </w:r>
          </w:p>
        </w:tc>
        <w:tc>
          <w:tcPr>
            <w:tcW w:w="652" w:type="pct"/>
            <w:tcBorders>
              <w:top w:val="single" w:sz="4" w:space="0" w:color="auto"/>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 级</w:t>
            </w:r>
          </w:p>
        </w:tc>
      </w:tr>
      <w:tr w:rsidR="005D1E04" w:rsidRPr="00FE7FA8" w:rsidTr="009B07F4">
        <w:trPr>
          <w:trHeight w:val="81"/>
        </w:trPr>
        <w:tc>
          <w:tcPr>
            <w:tcW w:w="4348"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腹部损伤导致小肠切除大于等于75%，合并短肠综合症</w:t>
            </w:r>
          </w:p>
        </w:tc>
        <w:tc>
          <w:tcPr>
            <w:tcW w:w="652" w:type="pct"/>
            <w:tcBorders>
              <w:top w:val="single" w:sz="4" w:space="0" w:color="auto"/>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85"/>
        </w:trPr>
        <w:tc>
          <w:tcPr>
            <w:tcW w:w="4348"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腹部损伤导致小肠切除大于等于75%</w:t>
            </w:r>
          </w:p>
        </w:tc>
        <w:tc>
          <w:tcPr>
            <w:tcW w:w="652" w:type="pct"/>
            <w:tcBorders>
              <w:top w:val="single" w:sz="4" w:space="0" w:color="auto"/>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135"/>
        </w:trPr>
        <w:tc>
          <w:tcPr>
            <w:tcW w:w="4348"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腹部或骨盆部损伤导致全结肠、直肠、肛门结构切除，回肠造瘘</w:t>
            </w:r>
          </w:p>
        </w:tc>
        <w:tc>
          <w:tcPr>
            <w:tcW w:w="652" w:type="pct"/>
            <w:tcBorders>
              <w:top w:val="single" w:sz="4" w:space="0" w:color="auto"/>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64"/>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腹部或骨盆部损伤导致直肠、肛门切除，且结肠部分切除，结肠造瘘</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腹部损伤导致小肠切除大于等于50%,且包括回盲部切除</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113"/>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腹部损伤导致小肠切除大于等于50%</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207"/>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腹部损伤导致结肠切除大于等于50%</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77"/>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腹部损伤导致结肠部分切除</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骨盆部损伤导致直肠、肛门损伤，且遗留永久性乙状结肠造口</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85"/>
        </w:trPr>
        <w:tc>
          <w:tcPr>
            <w:tcW w:w="4348"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骨盆部损伤导致直肠、肛门损伤，且瘢痕形成</w:t>
            </w:r>
          </w:p>
        </w:tc>
        <w:tc>
          <w:tcPr>
            <w:tcW w:w="652"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35" w:name="_Toc356463486"/>
      <w:r w:rsidRPr="00FE7FA8">
        <w:rPr>
          <w:rFonts w:ascii="幼圆" w:eastAsia="幼圆" w:hint="eastAsia"/>
          <w:sz w:val="21"/>
          <w:szCs w:val="21"/>
        </w:rPr>
        <w:t>胃结构损伤</w:t>
      </w:r>
      <w:bookmarkEnd w:id="35"/>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4"/>
        <w:gridCol w:w="1042"/>
      </w:tblGrid>
      <w:tr w:rsidR="005D1E04" w:rsidRPr="00FE7FA8" w:rsidTr="009B07F4">
        <w:trPr>
          <w:trHeight w:val="118"/>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腹部损伤导致全胃切除</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70"/>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腹部损伤导致胃切除大于等于50%</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36" w:name="_Toc356463487"/>
      <w:r w:rsidRPr="00FE7FA8">
        <w:rPr>
          <w:rFonts w:ascii="幼圆" w:eastAsia="幼圆" w:hint="eastAsia"/>
          <w:sz w:val="21"/>
          <w:szCs w:val="21"/>
        </w:rPr>
        <w:t>胰结构损伤或代谢功能障碍</w:t>
      </w:r>
      <w:bookmarkEnd w:id="36"/>
    </w:p>
    <w:p w:rsidR="005D1E04" w:rsidRPr="00FE7FA8" w:rsidRDefault="005D1E04" w:rsidP="005F108E">
      <w:pPr>
        <w:ind w:firstLineChars="200" w:firstLine="420"/>
        <w:contextualSpacing/>
        <w:rPr>
          <w:rFonts w:ascii="幼圆" w:eastAsia="幼圆"/>
          <w:szCs w:val="21"/>
        </w:rPr>
      </w:pPr>
      <w:r w:rsidRPr="00FE7FA8">
        <w:rPr>
          <w:rFonts w:ascii="幼圆" w:eastAsia="幼圆" w:hint="eastAsia"/>
          <w:szCs w:val="21"/>
        </w:rPr>
        <w:t>本标准中的代谢功能障碍是指胰岛素依赖。</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4"/>
        <w:gridCol w:w="1042"/>
      </w:tblGrid>
      <w:tr w:rsidR="005D1E04" w:rsidRPr="00FE7FA8" w:rsidTr="009B07F4">
        <w:trPr>
          <w:trHeight w:val="70"/>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腹部损伤导致胰完全切除</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 级</w:t>
            </w:r>
          </w:p>
        </w:tc>
      </w:tr>
      <w:tr w:rsidR="005D1E04" w:rsidRPr="00FE7FA8" w:rsidTr="009B07F4">
        <w:trPr>
          <w:trHeight w:val="64"/>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腹部损伤导致胰切除大于等于50%，且伴有胰岛素依赖</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3级</w:t>
            </w:r>
          </w:p>
        </w:tc>
      </w:tr>
      <w:tr w:rsidR="005D1E04" w:rsidRPr="00FE7FA8" w:rsidTr="009B07F4">
        <w:trPr>
          <w:trHeight w:val="70"/>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腹部损伤导致胰头、十二指肠切除</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70"/>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腹部损伤导致胰切除大于等于50%</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6级</w:t>
            </w:r>
          </w:p>
        </w:tc>
      </w:tr>
      <w:tr w:rsidR="005D1E04" w:rsidRPr="00FE7FA8" w:rsidTr="009B07F4">
        <w:trPr>
          <w:trHeight w:val="70"/>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腹部损伤导致胰部分切除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37" w:name="_Toc356463488"/>
      <w:r w:rsidRPr="00FE7FA8">
        <w:rPr>
          <w:rFonts w:ascii="幼圆" w:eastAsia="幼圆" w:hint="eastAsia"/>
          <w:sz w:val="21"/>
          <w:szCs w:val="21"/>
        </w:rPr>
        <w:t>肝结构损伤</w:t>
      </w:r>
      <w:bookmarkEnd w:id="37"/>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4"/>
        <w:gridCol w:w="1042"/>
      </w:tblGrid>
      <w:tr w:rsidR="005D1E04" w:rsidRPr="00FE7FA8" w:rsidTr="009B07F4">
        <w:trPr>
          <w:trHeight w:val="209"/>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腹部损伤导致肝切除大于等于75%</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2级</w:t>
            </w:r>
          </w:p>
        </w:tc>
      </w:tr>
      <w:tr w:rsidR="005D1E04" w:rsidRPr="00FE7FA8" w:rsidTr="009B07F4">
        <w:trPr>
          <w:trHeight w:val="143"/>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腹部损伤导致肝切除大于等于50%</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6"/>
        </w:trPr>
        <w:tc>
          <w:tcPr>
            <w:tcW w:w="4372"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腹部损伤导致肝部分切除</w:t>
            </w:r>
          </w:p>
        </w:tc>
        <w:tc>
          <w:tcPr>
            <w:tcW w:w="628" w:type="pct"/>
            <w:shd w:val="clear" w:color="auto" w:fill="auto"/>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38" w:name="_Toc356463489"/>
      <w:r w:rsidRPr="00FE7FA8">
        <w:rPr>
          <w:rFonts w:ascii="幼圆" w:eastAsia="幼圆" w:hAnsi="宋体" w:hint="eastAsia"/>
          <w:sz w:val="21"/>
          <w:szCs w:val="21"/>
        </w:rPr>
        <w:t>泌尿和生殖系统有关的结构和功能</w:t>
      </w:r>
      <w:bookmarkEnd w:id="38"/>
    </w:p>
    <w:p w:rsidR="005D1E04" w:rsidRPr="00FE7FA8" w:rsidRDefault="005D1E04" w:rsidP="005F108E">
      <w:pPr>
        <w:pStyle w:val="3"/>
        <w:numPr>
          <w:ilvl w:val="1"/>
          <w:numId w:val="1"/>
        </w:numPr>
        <w:ind w:left="0" w:firstLine="0"/>
        <w:contextualSpacing/>
        <w:rPr>
          <w:rFonts w:ascii="幼圆" w:eastAsia="幼圆"/>
          <w:sz w:val="21"/>
          <w:szCs w:val="21"/>
        </w:rPr>
      </w:pPr>
      <w:bookmarkStart w:id="39" w:name="OLE_LINK17"/>
      <w:bookmarkStart w:id="40" w:name="_Toc356463490"/>
      <w:r w:rsidRPr="00FE7FA8">
        <w:rPr>
          <w:rFonts w:ascii="幼圆" w:eastAsia="幼圆" w:hint="eastAsia"/>
          <w:sz w:val="21"/>
          <w:szCs w:val="21"/>
        </w:rPr>
        <w:t>泌尿系统</w:t>
      </w:r>
      <w:bookmarkEnd w:id="39"/>
      <w:r w:rsidRPr="00FE7FA8">
        <w:rPr>
          <w:rFonts w:ascii="幼圆" w:eastAsia="幼圆" w:hint="eastAsia"/>
          <w:sz w:val="21"/>
          <w:szCs w:val="21"/>
        </w:rPr>
        <w:t>的结构损伤</w:t>
      </w:r>
      <w:bookmarkEnd w:id="40"/>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4"/>
        <w:gridCol w:w="1042"/>
      </w:tblGrid>
      <w:tr w:rsidR="005D1E04" w:rsidRPr="00FE7FA8" w:rsidTr="009B07F4">
        <w:trPr>
          <w:trHeight w:val="273"/>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腹部损伤导致双侧肾切除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1级</w:t>
            </w:r>
          </w:p>
        </w:tc>
      </w:tr>
      <w:tr w:rsidR="005D1E04" w:rsidRPr="00FE7FA8" w:rsidTr="009B07F4">
        <w:trPr>
          <w:trHeight w:val="222"/>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腹部损伤导致孤肾切除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骨盆部损伤导致双侧输尿管缺失</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骨盆部损伤导致双侧输尿管闭锁</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骨盆部损伤导致一侧输尿管缺失，另一侧输尿管闭锁</w:t>
            </w:r>
            <w:r w:rsidRPr="00FE7FA8">
              <w:rPr>
                <w:rFonts w:ascii="幼圆" w:eastAsia="幼圆" w:hint="eastAsia"/>
                <w:sz w:val="21"/>
                <w:szCs w:val="21"/>
              </w:rPr>
              <w:tab/>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sz w:val="21"/>
                <w:szCs w:val="21"/>
              </w:rPr>
              <w:t>5级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骨盆部损伤导致膀胱切除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骨盆部损伤导致尿道闭锁</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骨盆部损伤导致一侧输尿管缺失，另一侧输尿管严重狭窄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骨盆部损伤导致一侧输尿管闭锁，另一侧输尿管严重狭窄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腹部损伤导致一侧肾切除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骨盆部损伤导致双侧输尿管严重狭窄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骨盆部损伤导致一侧输尿管缺失，另一侧输尿管狭窄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骨盆部损伤导致一侧输尿管闭锁，另一侧输尿管狭窄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腹部损伤导致一侧肾部分切除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骨盆部损伤导致一侧输尿管缺失</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骨盆部损伤导致一侧输尿管闭锁</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骨盆部损伤导致尿道狭窄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骨盆部损伤导致膀胱部分切除</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腹部损伤导致肾破裂修补</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骨盆部损伤导致一侧输尿管严重狭窄</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04"/>
        </w:trPr>
        <w:tc>
          <w:tcPr>
            <w:tcW w:w="4372"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骨盆部损伤导致膀胱破裂修补</w:t>
            </w:r>
          </w:p>
        </w:tc>
        <w:tc>
          <w:tcPr>
            <w:tcW w:w="628"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41" w:name="_Toc356463491"/>
      <w:r w:rsidRPr="00FE7FA8">
        <w:rPr>
          <w:rFonts w:ascii="幼圆" w:eastAsia="幼圆" w:hint="eastAsia"/>
          <w:sz w:val="21"/>
          <w:szCs w:val="21"/>
        </w:rPr>
        <w:t>生殖系统的结构损伤</w:t>
      </w:r>
      <w:bookmarkEnd w:id="41"/>
    </w:p>
    <w:p w:rsidR="005D1E04" w:rsidRPr="00FE7FA8" w:rsidRDefault="005D1E04" w:rsidP="005F108E">
      <w:pPr>
        <w:spacing w:line="240" w:lineRule="exact"/>
        <w:ind w:firstLineChars="200" w:firstLine="420"/>
        <w:contextualSpacing/>
        <w:rPr>
          <w:rFonts w:ascii="幼圆" w:eastAsia="幼圆"/>
          <w:szCs w:val="21"/>
        </w:rPr>
      </w:pPr>
    </w:p>
    <w:tbl>
      <w:tblPr>
        <w:tblW w:w="5000" w:type="pct"/>
        <w:tblLook w:val="04A0" w:firstRow="1" w:lastRow="0" w:firstColumn="1" w:lastColumn="0" w:noHBand="0" w:noVBand="1"/>
      </w:tblPr>
      <w:tblGrid>
        <w:gridCol w:w="7229"/>
        <w:gridCol w:w="1067"/>
      </w:tblGrid>
      <w:tr w:rsidR="005D1E04" w:rsidRPr="00FE7FA8" w:rsidTr="009B07F4">
        <w:trPr>
          <w:trHeight w:val="70"/>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会阴部损伤导致双侧睾丸缺失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75"/>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会阴部损伤导致双侧睾丸完全萎缩</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75"/>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会阴部损伤导致一侧睾丸缺失，另一侧睾丸完全萎缩</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70"/>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会阴部损伤导致阴茎体完全缺失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70"/>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会阴部损伤导致阴道闭锁</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会阴部损伤导致阴茎体缺失大于50%</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会阴部损伤导致双侧输精管缺失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会阴部损伤导致双侧输精管闭锁</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会阴部损伤导致一侧输精管缺失，另一侧输精管闭锁</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0"/>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胸部损伤导致女性双侧乳房缺失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96"/>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骨盆部损伤导致子宫切除</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87"/>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胸部损伤导致女性一侧乳房缺失，另一侧乳房部分缺失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trPr>
        <w:tc>
          <w:tcPr>
            <w:tcW w:w="4357"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胸部损伤导致女性一侧乳房缺失</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骨盆部损伤导致子宫部分切除</w:t>
            </w:r>
          </w:p>
        </w:tc>
        <w:tc>
          <w:tcPr>
            <w:tcW w:w="643"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骨盆部损伤导致子宫破裂修补</w:t>
            </w:r>
          </w:p>
        </w:tc>
        <w:tc>
          <w:tcPr>
            <w:tcW w:w="643" w:type="pct"/>
            <w:tcBorders>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70"/>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会阴部损伤导致一侧睾丸缺失</w:t>
            </w:r>
          </w:p>
        </w:tc>
        <w:tc>
          <w:tcPr>
            <w:tcW w:w="643"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70"/>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会阴部损伤导致一侧睾丸完全萎缩</w:t>
            </w:r>
          </w:p>
        </w:tc>
        <w:tc>
          <w:tcPr>
            <w:tcW w:w="643" w:type="pct"/>
            <w:tcBorders>
              <w:top w:val="nil"/>
              <w:left w:val="nil"/>
              <w:bottom w:val="single" w:sz="4" w:space="0" w:color="auto"/>
              <w:right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70"/>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会阴部损伤导致一侧输精管缺失</w:t>
            </w:r>
          </w:p>
        </w:tc>
        <w:tc>
          <w:tcPr>
            <w:tcW w:w="643"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70"/>
        </w:trPr>
        <w:tc>
          <w:tcPr>
            <w:tcW w:w="4357"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会阴部损伤导致一侧输精管闭锁</w:t>
            </w:r>
          </w:p>
        </w:tc>
        <w:tc>
          <w:tcPr>
            <w:tcW w:w="643"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42" w:name="_Toc356463492"/>
      <w:r w:rsidRPr="00FE7FA8">
        <w:rPr>
          <w:rFonts w:ascii="幼圆" w:eastAsia="幼圆" w:hAnsi="宋体" w:hint="eastAsia"/>
          <w:sz w:val="21"/>
          <w:szCs w:val="21"/>
        </w:rPr>
        <w:t>神经肌肉骨骼和运动有关的结构和功能</w:t>
      </w:r>
      <w:bookmarkEnd w:id="42"/>
    </w:p>
    <w:p w:rsidR="005D1E04" w:rsidRPr="00FE7FA8" w:rsidRDefault="005D1E04" w:rsidP="005F108E">
      <w:pPr>
        <w:pStyle w:val="3"/>
        <w:numPr>
          <w:ilvl w:val="1"/>
          <w:numId w:val="1"/>
        </w:numPr>
        <w:ind w:left="0" w:firstLine="0"/>
        <w:contextualSpacing/>
        <w:rPr>
          <w:rFonts w:ascii="幼圆" w:eastAsia="幼圆"/>
          <w:sz w:val="21"/>
          <w:szCs w:val="21"/>
        </w:rPr>
      </w:pPr>
      <w:bookmarkStart w:id="43" w:name="_Toc356463493"/>
      <w:r w:rsidRPr="00FE7FA8">
        <w:rPr>
          <w:rFonts w:ascii="幼圆" w:eastAsia="幼圆" w:hint="eastAsia"/>
          <w:sz w:val="21"/>
          <w:szCs w:val="21"/>
        </w:rPr>
        <w:t>头颈部的结构损伤</w:t>
      </w:r>
      <w:bookmarkEnd w:id="43"/>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1069"/>
      </w:tblGrid>
      <w:tr w:rsidR="005D1E04" w:rsidRPr="00FE7FA8" w:rsidTr="009B07F4">
        <w:trPr>
          <w:trHeight w:val="93"/>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双侧上颌骨完全缺失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双侧下颌骨完全缺失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231"/>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一侧上颌骨及对侧下颌骨完全缺失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231"/>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同侧上、下颌骨完全缺失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31"/>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上颌骨、下颌骨缺损，且牙齿脱落大于等于24枚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98"/>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一侧上颌骨完全缺失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126"/>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一侧下颌骨完全缺失</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一侧上颌骨缺损大于等于50%，且口腔、颜面部软组织缺损大于</w:t>
            </w:r>
            <w:smartTag w:uri="urn:schemas-microsoft-com:office:smarttags" w:element="chmetcnv">
              <w:smartTagPr>
                <w:attr w:name="TCSC" w:val="0"/>
                <w:attr w:name="NumberType" w:val="1"/>
                <w:attr w:name="Negative" w:val="False"/>
                <w:attr w:name="HasSpace" w:val="False"/>
                <w:attr w:name="SourceValue" w:val="20"/>
                <w:attr w:name="UnitName" w:val="cm"/>
              </w:smartTagPr>
              <w:r w:rsidRPr="00FE7FA8">
                <w:rPr>
                  <w:rFonts w:ascii="幼圆" w:eastAsia="幼圆" w:hint="eastAsia"/>
                  <w:sz w:val="21"/>
                  <w:szCs w:val="21"/>
                </w:rPr>
                <w:t>20cm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一侧下颌骨缺损大于等于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r w:rsidRPr="00FE7FA8">
              <w:rPr>
                <w:rFonts w:ascii="幼圆" w:eastAsia="幼圆" w:hint="eastAsia"/>
                <w:sz w:val="21"/>
                <w:szCs w:val="21"/>
              </w:rPr>
              <w:t>，且口腔、颜面部软组织缺损大于</w:t>
            </w:r>
            <w:smartTag w:uri="urn:schemas-microsoft-com:office:smarttags" w:element="chmetcnv">
              <w:smartTagPr>
                <w:attr w:name="TCSC" w:val="0"/>
                <w:attr w:name="NumberType" w:val="1"/>
                <w:attr w:name="Negative" w:val="False"/>
                <w:attr w:name="HasSpace" w:val="False"/>
                <w:attr w:name="SourceValue" w:val="20"/>
                <w:attr w:name="UnitName" w:val="cm"/>
              </w:smartTagPr>
              <w:r w:rsidRPr="00FE7FA8">
                <w:rPr>
                  <w:rFonts w:ascii="幼圆" w:eastAsia="幼圆" w:hint="eastAsia"/>
                  <w:sz w:val="21"/>
                  <w:szCs w:val="21"/>
                </w:rPr>
                <w:t>20cm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面颊部洞穿性缺损大于</w:t>
            </w:r>
            <w:smartTag w:uri="urn:schemas-microsoft-com:office:smarttags" w:element="chmetcnv">
              <w:smartTagPr>
                <w:attr w:name="TCSC" w:val="0"/>
                <w:attr w:name="NumberType" w:val="1"/>
                <w:attr w:name="Negative" w:val="False"/>
                <w:attr w:name="HasSpace" w:val="False"/>
                <w:attr w:name="SourceValue" w:val="20"/>
                <w:attr w:name="UnitName" w:val="cm"/>
              </w:smartTagPr>
              <w:r w:rsidRPr="00FE7FA8">
                <w:rPr>
                  <w:rFonts w:ascii="幼圆" w:eastAsia="幼圆" w:hint="eastAsia"/>
                  <w:sz w:val="21"/>
                  <w:szCs w:val="21"/>
                </w:rPr>
                <w:t>20cm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14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上颌骨、下颌骨缺损，且牙齿脱落大于等于20枚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189"/>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一侧上颌骨缺损大于25%，小于50%，且口腔、颜面部软组织缺损大于</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E7FA8">
                <w:rPr>
                  <w:rFonts w:ascii="幼圆" w:eastAsia="幼圆" w:hint="eastAsia"/>
                  <w:sz w:val="21"/>
                  <w:szCs w:val="21"/>
                </w:rPr>
                <w:t>10cm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185"/>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一侧下颌骨缺损大于等于</w:t>
            </w:r>
            <w:smartTag w:uri="urn:schemas-microsoft-com:office:smarttags" w:element="chmetcnv">
              <w:smartTagPr>
                <w:attr w:name="TCSC" w:val="0"/>
                <w:attr w:name="NumberType" w:val="1"/>
                <w:attr w:name="Negative" w:val="False"/>
                <w:attr w:name="HasSpace" w:val="False"/>
                <w:attr w:name="SourceValue" w:val="4"/>
                <w:attr w:name="UnitName" w:val="cm"/>
              </w:smartTagPr>
              <w:r w:rsidRPr="00FE7FA8">
                <w:rPr>
                  <w:rFonts w:ascii="幼圆" w:eastAsia="幼圆" w:hint="eastAsia"/>
                  <w:sz w:val="21"/>
                  <w:szCs w:val="21"/>
                </w:rPr>
                <w:t>4cm</w:t>
              </w:r>
            </w:smartTag>
            <w:r w:rsidRPr="00FE7FA8">
              <w:rPr>
                <w:rFonts w:ascii="幼圆" w:eastAsia="幼圆" w:hint="eastAsia"/>
                <w:sz w:val="21"/>
                <w:szCs w:val="21"/>
              </w:rPr>
              <w:t>，且口腔、颜面部软组织缺损大于</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E7FA8">
                <w:rPr>
                  <w:rFonts w:ascii="幼圆" w:eastAsia="幼圆" w:hint="eastAsia"/>
                  <w:sz w:val="21"/>
                  <w:szCs w:val="21"/>
                </w:rPr>
                <w:t>10cm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一侧上颌骨缺损等于25%，且口腔、颜面部软组织缺损大于</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E7FA8">
                <w:rPr>
                  <w:rFonts w:ascii="幼圆" w:eastAsia="幼圆" w:hint="eastAsia"/>
                  <w:sz w:val="21"/>
                  <w:szCs w:val="21"/>
                </w:rPr>
                <w:t>10cm</w:t>
              </w:r>
            </w:smartTag>
            <w:r w:rsidRPr="00FE7FA8">
              <w:rPr>
                <w:rFonts w:ascii="幼圆" w:eastAsia="幼圆" w:hint="eastAsia"/>
                <w:sz w:val="21"/>
                <w:szCs w:val="21"/>
                <w:vertAlign w:val="superscript"/>
              </w:rPr>
              <w:t>2</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2"/>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面部软组织缺损大于</w:t>
            </w:r>
            <w:smartTag w:uri="urn:schemas-microsoft-com:office:smarttags" w:element="chmetcnv">
              <w:smartTagPr>
                <w:attr w:name="TCSC" w:val="0"/>
                <w:attr w:name="NumberType" w:val="1"/>
                <w:attr w:name="Negative" w:val="False"/>
                <w:attr w:name="HasSpace" w:val="False"/>
                <w:attr w:name="SourceValue" w:val="20"/>
                <w:attr w:name="UnitName" w:val="cm"/>
              </w:smartTagPr>
              <w:r w:rsidRPr="00FE7FA8">
                <w:rPr>
                  <w:rFonts w:ascii="幼圆" w:eastAsia="幼圆" w:hint="eastAsia"/>
                  <w:sz w:val="21"/>
                  <w:szCs w:val="21"/>
                </w:rPr>
                <w:t>20cm</w:t>
              </w:r>
            </w:smartTag>
            <w:r w:rsidRPr="00FE7FA8">
              <w:rPr>
                <w:rFonts w:ascii="幼圆" w:eastAsia="幼圆" w:hint="eastAsia"/>
                <w:sz w:val="21"/>
                <w:szCs w:val="21"/>
                <w:vertAlign w:val="superscript"/>
              </w:rPr>
              <w:t>2</w:t>
            </w:r>
            <w:r w:rsidRPr="00FE7FA8">
              <w:rPr>
                <w:rFonts w:ascii="幼圆" w:eastAsia="幼圆" w:hint="eastAsia"/>
                <w:sz w:val="21"/>
                <w:szCs w:val="21"/>
              </w:rPr>
              <w:t>，且伴发涎瘘</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5"/>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上颌骨、下颌骨缺损，且牙齿脱落大于等于16枚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37"/>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上颌骨、下颌骨缺损，且牙齿脱落大于等于12枚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0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上颌骨、下颌骨缺损，且牙齿脱落大于等于8枚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上颌骨、下颌骨缺损，且牙齿脱落大于等于4枚</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颅骨缺损大于等于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r w:rsidRPr="00FE7FA8">
              <w:rPr>
                <w:rFonts w:ascii="幼圆" w:eastAsia="幼圆" w:hint="eastAsia"/>
                <w:sz w:val="21"/>
                <w:szCs w:val="21"/>
                <w:vertAlign w:val="superscript"/>
              </w:rPr>
              <w:t>2</w:t>
            </w:r>
          </w:p>
        </w:tc>
        <w:tc>
          <w:tcPr>
            <w:tcW w:w="644" w:type="pct"/>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44" w:name="_Toc356463494"/>
      <w:r w:rsidRPr="00FE7FA8">
        <w:rPr>
          <w:rFonts w:ascii="幼圆" w:eastAsia="幼圆" w:hint="eastAsia"/>
          <w:sz w:val="21"/>
          <w:szCs w:val="21"/>
        </w:rPr>
        <w:t>头颈部关节功能障碍</w:t>
      </w:r>
      <w:bookmarkEnd w:id="44"/>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13"/>
      </w:tblGrid>
      <w:tr w:rsidR="005D1E04" w:rsidRPr="00FE7FA8" w:rsidTr="009B07F4">
        <w:trPr>
          <w:trHeight w:val="146"/>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单侧颞下颌关节强直，张口困难Ⅲ度</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193"/>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双侧颞下颌关节强直，张口困难Ⅲ度</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0"/>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 xml:space="preserve">双侧颞下颌关节强直，张口困难Ⅱ度 </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73"/>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一侧颞下颌关节强直，张口困难I度</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Default="005D1E04" w:rsidP="005F108E">
      <w:pPr>
        <w:pStyle w:val="ac"/>
        <w:jc w:val="both"/>
        <w:rPr>
          <w:rFonts w:ascii="幼圆" w:eastAsia="幼圆"/>
          <w:sz w:val="21"/>
          <w:szCs w:val="21"/>
        </w:rPr>
      </w:pPr>
      <w:r w:rsidRPr="00FE7FA8">
        <w:rPr>
          <w:rFonts w:ascii="幼圆" w:eastAsia="幼圆" w:hint="eastAsia"/>
          <w:sz w:val="21"/>
          <w:szCs w:val="21"/>
        </w:rPr>
        <w:t>注：张口困难判定及测量方法是以患者自身的食指、中指、无名指并列垂直置入上、下中切牙切缘间测量。正常张口度指张口时上述三指可垂直置入上、下切牙切缘间（相当于</w:t>
      </w:r>
      <w:smartTag w:uri="urn:schemas-microsoft-com:office:smarttags" w:element="chmetcnv">
        <w:smartTagPr>
          <w:attr w:name="TCSC" w:val="0"/>
          <w:attr w:name="NumberType" w:val="1"/>
          <w:attr w:name="Negative" w:val="False"/>
          <w:attr w:name="HasSpace" w:val="False"/>
          <w:attr w:name="SourceValue" w:val="4.5"/>
          <w:attr w:name="UnitName" w:val="cm"/>
        </w:smartTagPr>
        <w:r w:rsidRPr="00FE7FA8">
          <w:rPr>
            <w:rFonts w:ascii="幼圆" w:eastAsia="幼圆" w:hint="eastAsia"/>
            <w:sz w:val="21"/>
            <w:szCs w:val="21"/>
          </w:rPr>
          <w:t>4.5cm</w:t>
        </w:r>
      </w:smartTag>
      <w:r w:rsidRPr="00FE7FA8">
        <w:rPr>
          <w:rFonts w:ascii="幼圆" w:eastAsia="幼圆" w:hint="eastAsia"/>
          <w:sz w:val="21"/>
          <w:szCs w:val="21"/>
        </w:rPr>
        <w:t>左右）；张口困难I度指大张口时，只能垂直置入食指和中指（相当于</w:t>
      </w:r>
      <w:smartTag w:uri="urn:schemas-microsoft-com:office:smarttags" w:element="chmetcnv">
        <w:smartTagPr>
          <w:attr w:name="TCSC" w:val="0"/>
          <w:attr w:name="NumberType" w:val="1"/>
          <w:attr w:name="Negative" w:val="False"/>
          <w:attr w:name="HasSpace" w:val="False"/>
          <w:attr w:name="SourceValue" w:val="3"/>
          <w:attr w:name="UnitName" w:val="cm"/>
        </w:smartTagPr>
        <w:r w:rsidRPr="00FE7FA8">
          <w:rPr>
            <w:rFonts w:ascii="幼圆" w:eastAsia="幼圆" w:hint="eastAsia"/>
            <w:sz w:val="21"/>
            <w:szCs w:val="21"/>
          </w:rPr>
          <w:t>3cm</w:t>
        </w:r>
      </w:smartTag>
      <w:r w:rsidRPr="00FE7FA8">
        <w:rPr>
          <w:rFonts w:ascii="幼圆" w:eastAsia="幼圆" w:hint="eastAsia"/>
          <w:sz w:val="21"/>
          <w:szCs w:val="21"/>
        </w:rPr>
        <w:t>左右）；张口困难II度指大张口时，只能垂直置入食指（相当于</w:t>
      </w:r>
      <w:smartTag w:uri="urn:schemas-microsoft-com:office:smarttags" w:element="chmetcnv">
        <w:smartTagPr>
          <w:attr w:name="TCSC" w:val="0"/>
          <w:attr w:name="NumberType" w:val="1"/>
          <w:attr w:name="Negative" w:val="False"/>
          <w:attr w:name="HasSpace" w:val="False"/>
          <w:attr w:name="SourceValue" w:val="1.7"/>
          <w:attr w:name="UnitName" w:val="cm"/>
        </w:smartTagPr>
        <w:r w:rsidRPr="00FE7FA8">
          <w:rPr>
            <w:rFonts w:ascii="幼圆" w:eastAsia="幼圆" w:hint="eastAsia"/>
            <w:sz w:val="21"/>
            <w:szCs w:val="21"/>
          </w:rPr>
          <w:t>1.7cm</w:t>
        </w:r>
      </w:smartTag>
      <w:r w:rsidRPr="00FE7FA8">
        <w:rPr>
          <w:rFonts w:ascii="幼圆" w:eastAsia="幼圆" w:hint="eastAsia"/>
          <w:sz w:val="21"/>
          <w:szCs w:val="21"/>
        </w:rPr>
        <w:t>左右）；张口困难III度指大张口时，上、下切牙间距小于食指之横径。</w:t>
      </w:r>
    </w:p>
    <w:p w:rsidR="005D1E04" w:rsidRPr="00FE7FA8" w:rsidRDefault="005D1E04" w:rsidP="005F108E">
      <w:pPr>
        <w:pStyle w:val="ac"/>
        <w:jc w:val="both"/>
        <w:rPr>
          <w:rFonts w:ascii="幼圆" w:eastAsia="幼圆"/>
          <w:sz w:val="21"/>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45" w:name="_Toc356463495"/>
      <w:r w:rsidRPr="00FE7FA8">
        <w:rPr>
          <w:rFonts w:ascii="幼圆" w:eastAsia="幼圆" w:hint="eastAsia"/>
          <w:sz w:val="21"/>
          <w:szCs w:val="21"/>
        </w:rPr>
        <w:t>上肢的结构损伤，手功能或关节功能障碍</w:t>
      </w:r>
      <w:bookmarkEnd w:id="45"/>
    </w:p>
    <w:p w:rsidR="005D1E04" w:rsidRPr="00FE7FA8" w:rsidRDefault="005D1E04" w:rsidP="005F108E">
      <w:pPr>
        <w:pStyle w:val="ad"/>
        <w:ind w:firstLine="480"/>
        <w:rPr>
          <w:rFonts w:ascii="幼圆" w:eastAsia="幼圆"/>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13"/>
      </w:tblGrid>
      <w:tr w:rsidR="005D1E04" w:rsidRPr="00FE7FA8" w:rsidTr="009B07F4">
        <w:trPr>
          <w:trHeight w:val="224"/>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双手完全缺失</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83"/>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双手完全丧失功能</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83"/>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一手完全缺失，另一手完全丧失功能</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70"/>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双手缺失（或丧失功能）大于等于90%</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70"/>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双手缺失（或丧失功能）大于等于70%</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0"/>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双手缺失（或丧失功能）大于等于50%</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70"/>
        </w:trPr>
        <w:tc>
          <w:tcPr>
            <w:tcW w:w="42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一上肢三大关节中，有两个关节完全丧失功能</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72"/>
        </w:trPr>
        <w:tc>
          <w:tcPr>
            <w:tcW w:w="42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一上肢三大关节中，有一个关节完全丧失功能</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2"/>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双手缺失（或丧失功能）大于等于30%</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双手缺失（或丧失功能）大于等于10%</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89"/>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双上肢长度相差大于等于</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E7FA8">
                <w:rPr>
                  <w:rFonts w:ascii="幼圆" w:eastAsia="幼圆" w:hint="eastAsia"/>
                  <w:sz w:val="21"/>
                  <w:szCs w:val="21"/>
                </w:rPr>
                <w:t>10cm</w:t>
              </w:r>
            </w:smartTag>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66"/>
        </w:trPr>
        <w:tc>
          <w:tcPr>
            <w:tcW w:w="4269" w:type="pct"/>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双上肢长度相差大于等于</w:t>
            </w:r>
            <w:smartTag w:uri="urn:schemas-microsoft-com:office:smarttags" w:element="chmetcnv">
              <w:smartTagPr>
                <w:attr w:name="TCSC" w:val="0"/>
                <w:attr w:name="NumberType" w:val="1"/>
                <w:attr w:name="Negative" w:val="False"/>
                <w:attr w:name="HasSpace" w:val="False"/>
                <w:attr w:name="SourceValue" w:val="4"/>
                <w:attr w:name="UnitName" w:val="cm"/>
              </w:smartTagPr>
              <w:r w:rsidRPr="00FE7FA8">
                <w:rPr>
                  <w:rFonts w:ascii="幼圆" w:eastAsia="幼圆" w:hint="eastAsia"/>
                  <w:sz w:val="21"/>
                  <w:szCs w:val="21"/>
                </w:rPr>
                <w:t>4cm</w:t>
              </w:r>
            </w:smartTag>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166"/>
        </w:trPr>
        <w:tc>
          <w:tcPr>
            <w:tcW w:w="4269"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一上肢三大关节中，因骨折累及关节面导致一个关节功能部分丧失</w:t>
            </w:r>
          </w:p>
        </w:tc>
        <w:tc>
          <w:tcPr>
            <w:tcW w:w="731"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注：手缺失和丧失功能的计算：</w:t>
      </w:r>
      <w:bookmarkStart w:id="46" w:name="OLE_LINK28"/>
      <w:bookmarkStart w:id="47" w:name="OLE_LINK29"/>
      <w:r w:rsidRPr="00FE7FA8">
        <w:rPr>
          <w:rFonts w:ascii="幼圆" w:eastAsia="幼圆" w:hint="eastAsia"/>
          <w:sz w:val="21"/>
          <w:szCs w:val="21"/>
        </w:rPr>
        <w:t>一手拇指占一手功能的36%，其中末节和近节指节各占18%；食指、中指各占一手功能的18%，其中末节指节占8%，中节指节占7%，近节指节占3%；无名指和小指各占一手功能的9%，其中末节指节占4%，中节指节占3%，近节指节占2%。一手掌占一手功能的10%，其中第一掌骨占4%，第二、第三掌骨各占2%，第四、第五掌骨各占1%。本标准中，双手缺失或丧失功能的程度是按前面方式累加计算的结果。</w:t>
      </w:r>
      <w:bookmarkEnd w:id="46"/>
      <w:bookmarkEnd w:id="47"/>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48" w:name="_Toc356463496"/>
      <w:r w:rsidRPr="00FE7FA8">
        <w:rPr>
          <w:rFonts w:ascii="幼圆" w:eastAsia="幼圆" w:hint="eastAsia"/>
          <w:sz w:val="21"/>
          <w:szCs w:val="21"/>
        </w:rPr>
        <w:t>骨盆部的结构损伤</w:t>
      </w:r>
      <w:bookmarkEnd w:id="48"/>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070"/>
      </w:tblGrid>
      <w:tr w:rsidR="005D1E04" w:rsidRPr="00FE7FA8" w:rsidTr="009B07F4">
        <w:trPr>
          <w:trHeight w:val="182"/>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骨盆环骨折，且两下肢相对长度相差大于等于</w:t>
            </w:r>
            <w:smartTag w:uri="urn:schemas-microsoft-com:office:smarttags" w:element="chmetcnv">
              <w:smartTagPr>
                <w:attr w:name="TCSC" w:val="0"/>
                <w:attr w:name="NumberType" w:val="1"/>
                <w:attr w:name="Negative" w:val="False"/>
                <w:attr w:name="HasSpace" w:val="False"/>
                <w:attr w:name="SourceValue" w:val="8"/>
                <w:attr w:name="UnitName" w:val="cm"/>
              </w:smartTagPr>
              <w:r w:rsidRPr="00FE7FA8">
                <w:rPr>
                  <w:rFonts w:ascii="幼圆" w:eastAsia="幼圆" w:hint="eastAsia"/>
                  <w:sz w:val="21"/>
                  <w:szCs w:val="21"/>
                </w:rPr>
                <w:t>8cm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233"/>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髋臼骨折，且两下肢相对长度相差大于等于</w:t>
            </w:r>
            <w:smartTag w:uri="urn:schemas-microsoft-com:office:smarttags" w:element="chmetcnv">
              <w:smartTagPr>
                <w:attr w:name="TCSC" w:val="0"/>
                <w:attr w:name="NumberType" w:val="1"/>
                <w:attr w:name="Negative" w:val="False"/>
                <w:attr w:name="HasSpace" w:val="False"/>
                <w:attr w:name="SourceValue" w:val="8"/>
                <w:attr w:name="UnitName" w:val="cm"/>
              </w:smartTagPr>
              <w:r w:rsidRPr="00FE7FA8">
                <w:rPr>
                  <w:rFonts w:ascii="幼圆" w:eastAsia="幼圆" w:hint="eastAsia"/>
                  <w:sz w:val="21"/>
                  <w:szCs w:val="21"/>
                </w:rPr>
                <w:t>8cm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06"/>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骨盆环骨折，且两下肢相对长度相差大于等于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2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髋臼骨折，且两下肢相对长度相差大于等于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骨盆环骨折，且两下肢相对长度相差大于等于</w:t>
            </w:r>
            <w:smartTag w:uri="urn:schemas-microsoft-com:office:smarttags" w:element="chmetcnv">
              <w:smartTagPr>
                <w:attr w:name="TCSC" w:val="0"/>
                <w:attr w:name="NumberType" w:val="1"/>
                <w:attr w:name="Negative" w:val="False"/>
                <w:attr w:name="HasSpace" w:val="False"/>
                <w:attr w:name="SourceValue" w:val="4"/>
                <w:attr w:name="UnitName" w:val="cm"/>
              </w:smartTagPr>
              <w:r w:rsidRPr="00FE7FA8">
                <w:rPr>
                  <w:rFonts w:ascii="幼圆" w:eastAsia="幼圆" w:hint="eastAsia"/>
                  <w:sz w:val="21"/>
                  <w:szCs w:val="21"/>
                </w:rPr>
                <w:t>4cm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210"/>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髋臼骨折，且两下肢相对长度相差大于等于</w:t>
            </w:r>
            <w:smartTag w:uri="urn:schemas-microsoft-com:office:smarttags" w:element="chmetcnv">
              <w:smartTagPr>
                <w:attr w:name="TCSC" w:val="0"/>
                <w:attr w:name="NumberType" w:val="1"/>
                <w:attr w:name="Negative" w:val="False"/>
                <w:attr w:name="HasSpace" w:val="False"/>
                <w:attr w:name="SourceValue" w:val="4"/>
                <w:attr w:name="UnitName" w:val="cm"/>
              </w:smartTagPr>
              <w:r w:rsidRPr="00FE7FA8">
                <w:rPr>
                  <w:rFonts w:ascii="幼圆" w:eastAsia="幼圆" w:hint="eastAsia"/>
                  <w:sz w:val="21"/>
                  <w:szCs w:val="21"/>
                </w:rPr>
                <w:t>4cm</w:t>
              </w:r>
            </w:smartTag>
          </w:p>
        </w:tc>
        <w:tc>
          <w:tcPr>
            <w:tcW w:w="645" w:type="pct"/>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210"/>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骨盆环骨折，且两下肢相对长度相差大于等于</w:t>
            </w:r>
            <w:smartTag w:uri="urn:schemas-microsoft-com:office:smarttags" w:element="chmetcnv">
              <w:smartTagPr>
                <w:attr w:name="TCSC" w:val="0"/>
                <w:attr w:name="NumberType" w:val="1"/>
                <w:attr w:name="Negative" w:val="False"/>
                <w:attr w:name="HasSpace" w:val="False"/>
                <w:attr w:name="SourceValue" w:val="2"/>
                <w:attr w:name="UnitName" w:val="cm"/>
              </w:smartTagPr>
              <w:r w:rsidRPr="00FE7FA8">
                <w:rPr>
                  <w:rFonts w:ascii="幼圆" w:eastAsia="幼圆" w:hint="eastAsia"/>
                  <w:sz w:val="21"/>
                  <w:szCs w:val="21"/>
                </w:rPr>
                <w:t>2cm</w:t>
              </w:r>
            </w:smartTag>
          </w:p>
        </w:tc>
        <w:tc>
          <w:tcPr>
            <w:tcW w:w="645" w:type="pct"/>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10"/>
        </w:trPr>
        <w:tc>
          <w:tcPr>
            <w:tcW w:w="4355" w:type="pct"/>
            <w:tcBorders>
              <w:bottom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髋臼骨折，且两下肢相对长度相差大于等于</w:t>
            </w:r>
            <w:smartTag w:uri="urn:schemas-microsoft-com:office:smarttags" w:element="chmetcnv">
              <w:smartTagPr>
                <w:attr w:name="TCSC" w:val="0"/>
                <w:attr w:name="NumberType" w:val="1"/>
                <w:attr w:name="Negative" w:val="False"/>
                <w:attr w:name="HasSpace" w:val="False"/>
                <w:attr w:name="SourceValue" w:val="2"/>
                <w:attr w:name="UnitName" w:val="cm"/>
              </w:smartTagPr>
              <w:r w:rsidRPr="00FE7FA8">
                <w:rPr>
                  <w:rFonts w:ascii="幼圆" w:eastAsia="幼圆" w:hint="eastAsia"/>
                  <w:sz w:val="21"/>
                  <w:szCs w:val="21"/>
                </w:rPr>
                <w:t>2cm</w:t>
              </w:r>
            </w:smartTag>
          </w:p>
        </w:tc>
        <w:tc>
          <w:tcPr>
            <w:tcW w:w="645" w:type="pct"/>
            <w:tcBorders>
              <w:bottom w:val="single" w:sz="4" w:space="0" w:color="auto"/>
            </w:tcBorders>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49" w:name="_Toc356463497"/>
      <w:r w:rsidRPr="00FE7FA8">
        <w:rPr>
          <w:rFonts w:ascii="幼圆" w:eastAsia="幼圆" w:hint="eastAsia"/>
          <w:sz w:val="21"/>
          <w:szCs w:val="21"/>
        </w:rPr>
        <w:t>下肢的结构损伤，足功能或关节功能障碍</w:t>
      </w:r>
      <w:bookmarkEnd w:id="49"/>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070"/>
      </w:tblGrid>
      <w:tr w:rsidR="005D1E04" w:rsidRPr="00FE7FA8" w:rsidTr="009B07F4">
        <w:trPr>
          <w:trHeight w:val="129"/>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双足跗跖关节以上缺失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78"/>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双下肢长度相差大于等于</w:t>
            </w:r>
            <w:smartTag w:uri="urn:schemas-microsoft-com:office:smarttags" w:element="chmetcnv">
              <w:smartTagPr>
                <w:attr w:name="TCSC" w:val="0"/>
                <w:attr w:name="NumberType" w:val="1"/>
                <w:attr w:name="Negative" w:val="False"/>
                <w:attr w:name="HasSpace" w:val="False"/>
                <w:attr w:name="SourceValue" w:val="8"/>
                <w:attr w:name="UnitName" w:val="cm"/>
              </w:smartTagPr>
              <w:r w:rsidRPr="00FE7FA8">
                <w:rPr>
                  <w:rFonts w:ascii="幼圆" w:eastAsia="幼圆" w:hint="eastAsia"/>
                  <w:sz w:val="21"/>
                  <w:szCs w:val="21"/>
                </w:rPr>
                <w:t>8cm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一下肢三大关节中，有两个关节完全丧失功能</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双足足弓结构完全破坏</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16"/>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一足跗跖关节以上缺失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双下肢长度相差大于等于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一足足弓结构完全破坏，另一足足弓结构破坏大于等于1/3</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245"/>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双足十趾完全缺失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70"/>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一下肢三大关节中，有一个关节完全丧失功能</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245"/>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双足十趾完全丧失功能</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245"/>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双下肢长度相差大于等于</w:t>
            </w:r>
            <w:smartTag w:uri="urn:schemas-microsoft-com:office:smarttags" w:element="chmetcnv">
              <w:smartTagPr>
                <w:attr w:name="TCSC" w:val="0"/>
                <w:attr w:name="NumberType" w:val="1"/>
                <w:attr w:name="Negative" w:val="False"/>
                <w:attr w:name="HasSpace" w:val="False"/>
                <w:attr w:name="SourceValue" w:val="4"/>
                <w:attr w:name="UnitName" w:val="cm"/>
              </w:smartTagPr>
              <w:r w:rsidRPr="00FE7FA8">
                <w:rPr>
                  <w:rFonts w:ascii="幼圆" w:eastAsia="幼圆" w:hint="eastAsia"/>
                  <w:sz w:val="21"/>
                  <w:szCs w:val="21"/>
                </w:rPr>
                <w:t>4cm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245"/>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一足足弓结构完全破坏</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7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双足十趾中，大于等于五趾缺失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一足五趾完全丧失功能</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r w:rsidR="005D1E04" w:rsidRPr="00FE7FA8" w:rsidTr="009B07F4">
        <w:trPr>
          <w:trHeight w:val="140"/>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一足足弓结构破坏大于等于1/3</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双足十趾中，大于等于两趾缺失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双下肢长度相差大于等于</w:t>
            </w:r>
            <w:smartTag w:uri="urn:schemas-microsoft-com:office:smarttags" w:element="chmetcnv">
              <w:smartTagPr>
                <w:attr w:name="TCSC" w:val="0"/>
                <w:attr w:name="NumberType" w:val="1"/>
                <w:attr w:name="Negative" w:val="False"/>
                <w:attr w:name="HasSpace" w:val="False"/>
                <w:attr w:name="SourceValue" w:val="2"/>
                <w:attr w:name="UnitName" w:val="cm"/>
              </w:smartTagPr>
              <w:r w:rsidRPr="00FE7FA8">
                <w:rPr>
                  <w:rFonts w:ascii="幼圆" w:eastAsia="幼圆" w:hint="eastAsia"/>
                  <w:sz w:val="21"/>
                  <w:szCs w:val="21"/>
                </w:rPr>
                <w:t>2cm</w:t>
              </w:r>
            </w:smartTag>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一下肢三大关节中，因骨折累及关节面导致一个关节功能部分丧失</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10级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sz w:val="21"/>
          <w:szCs w:val="21"/>
        </w:rPr>
        <w:fldChar w:fldCharType="begin"/>
      </w:r>
      <w:r w:rsidRPr="00FE7FA8">
        <w:rPr>
          <w:rFonts w:ascii="幼圆" w:eastAsia="幼圆" w:hint="eastAsia"/>
          <w:sz w:val="21"/>
          <w:szCs w:val="21"/>
        </w:rPr>
        <w:instrText xml:space="preserve"> = 1 \* GB3 </w:instrText>
      </w:r>
      <w:r w:rsidRPr="00FE7FA8">
        <w:rPr>
          <w:rFonts w:ascii="幼圆" w:eastAsia="幼圆" w:hint="eastAsia"/>
          <w:sz w:val="21"/>
          <w:szCs w:val="21"/>
        </w:rPr>
        <w:fldChar w:fldCharType="separate"/>
      </w:r>
      <w:r w:rsidRPr="00FE7FA8">
        <w:rPr>
          <w:rFonts w:ascii="幼圆" w:eastAsia="幼圆" w:hint="eastAsia"/>
          <w:noProof/>
          <w:sz w:val="21"/>
          <w:szCs w:val="21"/>
        </w:rPr>
        <w:t>①</w:t>
      </w:r>
      <w:r w:rsidRPr="00FE7FA8">
        <w:rPr>
          <w:rFonts w:ascii="幼圆" w:eastAsia="幼圆" w:hint="eastAsia"/>
          <w:sz w:val="21"/>
          <w:szCs w:val="21"/>
        </w:rPr>
        <w:fldChar w:fldCharType="end"/>
      </w:r>
      <w:r w:rsidRPr="00FE7FA8">
        <w:rPr>
          <w:rFonts w:ascii="幼圆" w:eastAsia="幼圆" w:hint="eastAsia"/>
          <w:sz w:val="21"/>
          <w:szCs w:val="21"/>
        </w:rPr>
        <w:t xml:space="preserve"> 足弓结构破坏：指意外损伤导致的足弓缺失或丧失功能。</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2 \* GB3 </w:instrText>
      </w:r>
      <w:r w:rsidRPr="00FE7FA8">
        <w:rPr>
          <w:rFonts w:ascii="幼圆" w:eastAsia="幼圆" w:hint="eastAsia"/>
          <w:sz w:val="21"/>
          <w:szCs w:val="21"/>
        </w:rPr>
        <w:fldChar w:fldCharType="separate"/>
      </w:r>
      <w:r w:rsidRPr="00FE7FA8">
        <w:rPr>
          <w:rFonts w:ascii="幼圆" w:eastAsia="幼圆" w:hint="eastAsia"/>
          <w:noProof/>
          <w:sz w:val="21"/>
          <w:szCs w:val="21"/>
        </w:rPr>
        <w:t>②</w:t>
      </w:r>
      <w:r w:rsidRPr="00FE7FA8">
        <w:rPr>
          <w:rFonts w:ascii="幼圆" w:eastAsia="幼圆" w:hint="eastAsia"/>
          <w:sz w:val="21"/>
          <w:szCs w:val="21"/>
        </w:rPr>
        <w:fldChar w:fldCharType="end"/>
      </w:r>
      <w:r w:rsidRPr="00FE7FA8">
        <w:rPr>
          <w:rFonts w:ascii="幼圆" w:eastAsia="幼圆" w:hint="eastAsia"/>
          <w:sz w:val="21"/>
          <w:szCs w:val="21"/>
        </w:rPr>
        <w:t xml:space="preserve"> 足弓结构完全破坏指足的内、外侧纵弓和横弓结构完全破坏，包括缺失和丧失功能；足弓1/3结构破坏指足三弓的任一弓的结构破坏。</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3 \* GB3 </w:instrText>
      </w:r>
      <w:r w:rsidRPr="00FE7FA8">
        <w:rPr>
          <w:rFonts w:ascii="幼圆" w:eastAsia="幼圆" w:hint="eastAsia"/>
          <w:sz w:val="21"/>
          <w:szCs w:val="21"/>
        </w:rPr>
        <w:fldChar w:fldCharType="separate"/>
      </w:r>
      <w:r w:rsidRPr="00FE7FA8">
        <w:rPr>
          <w:rFonts w:ascii="幼圆" w:eastAsia="幼圆" w:hint="eastAsia"/>
          <w:noProof/>
          <w:sz w:val="21"/>
          <w:szCs w:val="21"/>
        </w:rPr>
        <w:t>③</w:t>
      </w:r>
      <w:r w:rsidRPr="00FE7FA8">
        <w:rPr>
          <w:rFonts w:ascii="幼圆" w:eastAsia="幼圆" w:hint="eastAsia"/>
          <w:sz w:val="21"/>
          <w:szCs w:val="21"/>
        </w:rPr>
        <w:fldChar w:fldCharType="end"/>
      </w:r>
      <w:r w:rsidRPr="00FE7FA8">
        <w:rPr>
          <w:rFonts w:ascii="幼圆" w:eastAsia="幼圆" w:hint="eastAsia"/>
          <w:sz w:val="21"/>
          <w:szCs w:val="21"/>
        </w:rPr>
        <w:t xml:space="preserve"> 足趾缺失：指自趾关节以上完全切断。</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50" w:name="_Toc356463498"/>
      <w:r w:rsidRPr="00FE7FA8">
        <w:rPr>
          <w:rFonts w:ascii="幼圆" w:eastAsia="幼圆" w:hint="eastAsia"/>
          <w:sz w:val="21"/>
          <w:szCs w:val="21"/>
        </w:rPr>
        <w:t>四肢的结构损伤，肢体功能或关节功能障碍</w:t>
      </w:r>
      <w:bookmarkEnd w:id="50"/>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1069"/>
      </w:tblGrid>
      <w:tr w:rsidR="005D1E04" w:rsidRPr="00FE7FA8" w:rsidTr="009B07F4">
        <w:trPr>
          <w:trHeight w:val="77"/>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三肢以上缺失(上肢在腕关节以上,下肢在踝关节以上)</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188"/>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三肢以上完全丧失功能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188"/>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二肢缺失（上肢在腕关节以上，下肢在踝关节以上），且第三肢完全丧失功能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20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一肢缺失（上肢在腕关节以上，下肢在踝关节以上），且另二肢完全丧失功能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20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二肢缺失(上肢在肘关节以上，下肢在膝关节以上)</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212"/>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一肢缺失（上肢在肘关节以上，下肢在膝关节以上），且另一肢完全丧失功能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09"/>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二肢完全丧失功能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56"/>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一肢缺失（上肢在腕关节以上，下肢在踝关节以上），且另一肢完全丧失功能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142"/>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二肢缺失(上肢在腕关节以上，下肢在踝关节以上)</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427"/>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两上肢、或两下肢、或一上肢及一下肢，各有三大关节中的两个关节完全丧失功能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70"/>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一肢缺失(上肢在肘关节以上，下肢在膝关节以上)</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一肢完全丧失功能</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219"/>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一肢缺失(上肢在腕关节以上，下肢在踝关节以上)</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trPr>
        <w:tc>
          <w:tcPr>
            <w:tcW w:w="4356"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四肢长骨一骺板以上粉碎性骨折</w:t>
            </w:r>
          </w:p>
        </w:tc>
        <w:tc>
          <w:tcPr>
            <w:tcW w:w="644"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color w:val="000000"/>
          <w:sz w:val="21"/>
          <w:szCs w:val="21"/>
        </w:rPr>
        <w:fldChar w:fldCharType="begin"/>
      </w:r>
      <w:r w:rsidRPr="00FE7FA8">
        <w:rPr>
          <w:rFonts w:ascii="幼圆" w:eastAsia="幼圆" w:hint="eastAsia"/>
          <w:color w:val="000000"/>
          <w:sz w:val="21"/>
          <w:szCs w:val="21"/>
        </w:rPr>
        <w:instrText xml:space="preserve"> = 1 \* GB3 </w:instrText>
      </w:r>
      <w:r w:rsidRPr="00FE7FA8">
        <w:rPr>
          <w:rFonts w:ascii="幼圆" w:eastAsia="幼圆" w:hint="eastAsia"/>
          <w:color w:val="000000"/>
          <w:sz w:val="21"/>
          <w:szCs w:val="21"/>
        </w:rPr>
        <w:fldChar w:fldCharType="separate"/>
      </w:r>
      <w:r w:rsidRPr="00FE7FA8">
        <w:rPr>
          <w:rFonts w:ascii="幼圆" w:eastAsia="幼圆" w:hint="eastAsia"/>
          <w:noProof/>
          <w:color w:val="000000"/>
          <w:sz w:val="21"/>
          <w:szCs w:val="21"/>
        </w:rPr>
        <w:t>①</w:t>
      </w:r>
      <w:r w:rsidRPr="00FE7FA8">
        <w:rPr>
          <w:rFonts w:ascii="幼圆" w:eastAsia="幼圆" w:hint="eastAsia"/>
          <w:color w:val="000000"/>
          <w:sz w:val="21"/>
          <w:szCs w:val="21"/>
        </w:rPr>
        <w:fldChar w:fldCharType="end"/>
      </w:r>
      <w:r w:rsidRPr="00FE7FA8">
        <w:rPr>
          <w:rFonts w:ascii="幼圆" w:eastAsia="幼圆" w:hint="eastAsia"/>
          <w:color w:val="000000"/>
          <w:sz w:val="21"/>
          <w:szCs w:val="21"/>
        </w:rPr>
        <w:t xml:space="preserve"> 骺板</w:t>
      </w:r>
      <w:r w:rsidRPr="00FE7FA8">
        <w:rPr>
          <w:rFonts w:ascii="幼圆" w:eastAsia="幼圆" w:hint="eastAsia"/>
          <w:sz w:val="21"/>
          <w:szCs w:val="21"/>
        </w:rPr>
        <w:t>：骺板的定义只适用于儿童，四肢长骨骺板骨折可能影响肢体发育，如果存在肢体发育障碍的，应当另行评定伤残等级。</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2 \* GB3 </w:instrText>
      </w:r>
      <w:r w:rsidRPr="00FE7FA8">
        <w:rPr>
          <w:rFonts w:ascii="幼圆" w:eastAsia="幼圆" w:hint="eastAsia"/>
          <w:sz w:val="21"/>
          <w:szCs w:val="21"/>
        </w:rPr>
        <w:fldChar w:fldCharType="separate"/>
      </w:r>
      <w:r w:rsidRPr="00FE7FA8">
        <w:rPr>
          <w:rFonts w:ascii="幼圆" w:eastAsia="幼圆" w:hint="eastAsia"/>
          <w:noProof/>
          <w:sz w:val="21"/>
          <w:szCs w:val="21"/>
        </w:rPr>
        <w:t>②</w:t>
      </w:r>
      <w:r w:rsidRPr="00FE7FA8">
        <w:rPr>
          <w:rFonts w:ascii="幼圆" w:eastAsia="幼圆" w:hint="eastAsia"/>
          <w:sz w:val="21"/>
          <w:szCs w:val="21"/>
        </w:rPr>
        <w:fldChar w:fldCharType="end"/>
      </w:r>
      <w:r w:rsidRPr="00FE7FA8">
        <w:rPr>
          <w:rFonts w:ascii="幼圆" w:eastAsia="幼圆" w:hint="eastAsia"/>
          <w:sz w:val="21"/>
          <w:szCs w:val="21"/>
        </w:rPr>
        <w:t xml:space="preserve"> 肢体丧失功能指意外损伤导致肢体三大关节（上肢腕关节、肘关节、肩关节或下肢踝关节、膝关节、髋关节）功能的丧失。</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3 \* GB3 </w:instrText>
      </w:r>
      <w:r w:rsidRPr="00FE7FA8">
        <w:rPr>
          <w:rFonts w:ascii="幼圆" w:eastAsia="幼圆" w:hint="eastAsia"/>
          <w:sz w:val="21"/>
          <w:szCs w:val="21"/>
        </w:rPr>
        <w:fldChar w:fldCharType="separate"/>
      </w:r>
      <w:r w:rsidRPr="00FE7FA8">
        <w:rPr>
          <w:rFonts w:ascii="幼圆" w:eastAsia="幼圆" w:hint="eastAsia"/>
          <w:noProof/>
          <w:sz w:val="21"/>
          <w:szCs w:val="21"/>
        </w:rPr>
        <w:t>③</w:t>
      </w:r>
      <w:r w:rsidRPr="00FE7FA8">
        <w:rPr>
          <w:rFonts w:ascii="幼圆" w:eastAsia="幼圆" w:hint="eastAsia"/>
          <w:sz w:val="21"/>
          <w:szCs w:val="21"/>
        </w:rPr>
        <w:fldChar w:fldCharType="end"/>
      </w:r>
      <w:r w:rsidRPr="00FE7FA8">
        <w:rPr>
          <w:rFonts w:ascii="幼圆" w:eastAsia="幼圆" w:hint="eastAsia"/>
          <w:sz w:val="21"/>
          <w:szCs w:val="21"/>
        </w:rPr>
        <w:t xml:space="preserve"> 关节功能的丧失指关节永久完全僵硬、或麻痹、或关节不能随意识活动。</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51" w:name="_Toc356463499"/>
      <w:r w:rsidRPr="00FE7FA8">
        <w:rPr>
          <w:rFonts w:ascii="幼圆" w:eastAsia="幼圆" w:hint="eastAsia"/>
          <w:sz w:val="21"/>
          <w:szCs w:val="21"/>
        </w:rPr>
        <w:t>脊柱结构损伤和关节活动功能障碍</w:t>
      </w:r>
      <w:bookmarkEnd w:id="51"/>
    </w:p>
    <w:p w:rsidR="005D1E04" w:rsidRPr="00FE7FA8" w:rsidRDefault="005D1E04" w:rsidP="005F108E">
      <w:pPr>
        <w:ind w:firstLineChars="200" w:firstLine="420"/>
        <w:contextualSpacing/>
        <w:rPr>
          <w:rFonts w:ascii="幼圆" w:eastAsia="幼圆"/>
          <w:szCs w:val="21"/>
        </w:rPr>
      </w:pPr>
      <w:r w:rsidRPr="00FE7FA8">
        <w:rPr>
          <w:rFonts w:ascii="幼圆" w:eastAsia="幼圆" w:hint="eastAsia"/>
          <w:szCs w:val="21"/>
        </w:rPr>
        <w:t>本标准中的脊柱结构损伤是指</w:t>
      </w:r>
      <w:r w:rsidRPr="00FE7FA8">
        <w:rPr>
          <w:rFonts w:ascii="幼圆" w:eastAsia="幼圆" w:cs="Arial" w:hint="eastAsia"/>
          <w:szCs w:val="21"/>
        </w:rPr>
        <w:t>颈椎或腰椎的骨折脱位</w:t>
      </w:r>
      <w:r w:rsidRPr="00FE7FA8">
        <w:rPr>
          <w:rFonts w:ascii="幼圆" w:eastAsia="幼圆" w:hint="eastAsia"/>
          <w:szCs w:val="21"/>
        </w:rPr>
        <w:t>，本标准中的关节活动功能障碍是指颈部或腰部活动度丧失。</w:t>
      </w:r>
    </w:p>
    <w:tbl>
      <w:tblPr>
        <w:tblW w:w="5000" w:type="pct"/>
        <w:tblLook w:val="04A0" w:firstRow="1" w:lastRow="0" w:firstColumn="1" w:lastColumn="0" w:noHBand="0" w:noVBand="1"/>
      </w:tblPr>
      <w:tblGrid>
        <w:gridCol w:w="7252"/>
        <w:gridCol w:w="1044"/>
      </w:tblGrid>
      <w:tr w:rsidR="005D1E04" w:rsidRPr="00FE7FA8" w:rsidTr="009B07F4">
        <w:trPr>
          <w:trHeight w:val="70"/>
        </w:trPr>
        <w:tc>
          <w:tcPr>
            <w:tcW w:w="4371" w:type="pct"/>
            <w:tcBorders>
              <w:top w:val="single" w:sz="4" w:space="0" w:color="auto"/>
              <w:left w:val="single" w:sz="4" w:space="0" w:color="auto"/>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脊柱骨折脱位导致颈椎或腰椎畸形愈合，且颈部或腰部活动度丧失大于等于75%</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215"/>
        </w:trPr>
        <w:tc>
          <w:tcPr>
            <w:tcW w:w="4371" w:type="pct"/>
            <w:tcBorders>
              <w:top w:val="nil"/>
              <w:left w:val="single" w:sz="4" w:space="0" w:color="auto"/>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脊柱骨折脱位导致颈椎或腰椎畸形愈合，且颈部或腰部活动度丧失大于等于50%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151"/>
        </w:trPr>
        <w:tc>
          <w:tcPr>
            <w:tcW w:w="4371" w:type="pct"/>
            <w:tcBorders>
              <w:top w:val="nil"/>
              <w:left w:val="single" w:sz="4" w:space="0" w:color="auto"/>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脊柱骨折脱位导致颈椎或腰椎畸形愈合，且颈部或腰部活动度丧失大于等于25%</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bl>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52" w:name="_Toc356463500"/>
      <w:r w:rsidRPr="00FE7FA8">
        <w:rPr>
          <w:rFonts w:ascii="幼圆" w:eastAsia="幼圆" w:hint="eastAsia"/>
          <w:sz w:val="21"/>
          <w:szCs w:val="21"/>
        </w:rPr>
        <w:t>肌肉力量功能障碍</w:t>
      </w:r>
      <w:bookmarkEnd w:id="52"/>
    </w:p>
    <w:p w:rsidR="005D1E04" w:rsidRPr="00FE7FA8" w:rsidRDefault="005D1E04" w:rsidP="005F108E">
      <w:pPr>
        <w:ind w:firstLineChars="200" w:firstLine="420"/>
        <w:rPr>
          <w:rFonts w:ascii="幼圆" w:eastAsia="幼圆"/>
          <w:szCs w:val="21"/>
        </w:rPr>
      </w:pPr>
      <w:r w:rsidRPr="00FE7FA8">
        <w:rPr>
          <w:rFonts w:ascii="幼圆" w:eastAsia="幼圆" w:hint="eastAsia"/>
          <w:szCs w:val="21"/>
        </w:rPr>
        <w:t>肌肉力量功能是指与肌肉或肌群收缩产生力量有关的功能。本标准中的肌肉力量功能障碍是指四肢瘫、偏瘫、截瘫或单瘫。</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gridCol w:w="1070"/>
      </w:tblGrid>
      <w:tr w:rsidR="005D1E04" w:rsidRPr="00FE7FA8" w:rsidTr="009B07F4">
        <w:trPr>
          <w:trHeight w:val="73"/>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四肢瘫（三肢以上肌力小于等于3级)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92"/>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截瘫(肌力小于等于2级)且大便和小便失禁</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229"/>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四肢瘫（二肢以上肌力小于等于2级)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偏瘫（肌力小于等于2级)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117"/>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92"/>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四肢瘫（二肢以上肌力小于等于3级)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123"/>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偏瘫（肌力小于等于3级)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四肢瘫（二肢以上肌力小于等于4级)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偏瘫（一肢肌力小于等于2级)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截瘫（一肢肌力小于等于2级)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165"/>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单瘫（肌力小于等于2级)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偏瘫（一肢肌力小于等于3级)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截瘫（一肢肌力小于等于3级)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82"/>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单瘫（肌力小于等于3级)</w:t>
            </w:r>
          </w:p>
        </w:tc>
        <w:tc>
          <w:tcPr>
            <w:tcW w:w="645" w:type="pct"/>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偏瘫（一肢肌力小于等于4级)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204"/>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截瘫（一肢肌力小于等于4级)</w:t>
            </w:r>
          </w:p>
        </w:tc>
        <w:tc>
          <w:tcPr>
            <w:tcW w:w="645" w:type="pct"/>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281"/>
        </w:trPr>
        <w:tc>
          <w:tcPr>
            <w:tcW w:w="4355"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单瘫（肌力小于等于4级)</w:t>
            </w:r>
          </w:p>
        </w:tc>
        <w:tc>
          <w:tcPr>
            <w:tcW w:w="645" w:type="pct"/>
            <w:shd w:val="clear" w:color="auto" w:fill="auto"/>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bl>
    <w:p w:rsidR="005D1E04" w:rsidRPr="00FE7FA8" w:rsidRDefault="005D1E04" w:rsidP="005F108E">
      <w:pPr>
        <w:pStyle w:val="ac"/>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sz w:val="21"/>
          <w:szCs w:val="21"/>
        </w:rPr>
        <w:fldChar w:fldCharType="begin"/>
      </w:r>
      <w:r w:rsidRPr="00FE7FA8">
        <w:rPr>
          <w:rFonts w:ascii="幼圆" w:eastAsia="幼圆" w:hint="eastAsia"/>
          <w:sz w:val="21"/>
          <w:szCs w:val="21"/>
        </w:rPr>
        <w:instrText xml:space="preserve"> = 1 \* GB3 </w:instrText>
      </w:r>
      <w:r w:rsidRPr="00FE7FA8">
        <w:rPr>
          <w:rFonts w:ascii="幼圆" w:eastAsia="幼圆" w:hint="eastAsia"/>
          <w:sz w:val="21"/>
          <w:szCs w:val="21"/>
        </w:rPr>
        <w:fldChar w:fldCharType="separate"/>
      </w:r>
      <w:r w:rsidRPr="00FE7FA8">
        <w:rPr>
          <w:rFonts w:ascii="幼圆" w:eastAsia="幼圆" w:hint="eastAsia"/>
          <w:noProof/>
          <w:sz w:val="21"/>
          <w:szCs w:val="21"/>
        </w:rPr>
        <w:t>①</w:t>
      </w:r>
      <w:r w:rsidRPr="00FE7FA8">
        <w:rPr>
          <w:rFonts w:ascii="幼圆" w:eastAsia="幼圆" w:hint="eastAsia"/>
          <w:sz w:val="21"/>
          <w:szCs w:val="21"/>
        </w:rPr>
        <w:fldChar w:fldCharType="end"/>
      </w:r>
      <w:r w:rsidRPr="00FE7FA8">
        <w:rPr>
          <w:rFonts w:ascii="幼圆" w:eastAsia="幼圆" w:hint="eastAsia"/>
          <w:sz w:val="21"/>
          <w:szCs w:val="21"/>
        </w:rPr>
        <w:t xml:space="preserve"> 偏瘫指一侧上下肢的瘫痪。</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2 \* GB3 </w:instrText>
      </w:r>
      <w:r w:rsidRPr="00FE7FA8">
        <w:rPr>
          <w:rFonts w:ascii="幼圆" w:eastAsia="幼圆" w:hint="eastAsia"/>
          <w:sz w:val="21"/>
          <w:szCs w:val="21"/>
        </w:rPr>
        <w:fldChar w:fldCharType="separate"/>
      </w:r>
      <w:r w:rsidRPr="00FE7FA8">
        <w:rPr>
          <w:rFonts w:ascii="幼圆" w:eastAsia="幼圆" w:hint="eastAsia"/>
          <w:noProof/>
          <w:sz w:val="21"/>
          <w:szCs w:val="21"/>
        </w:rPr>
        <w:t>②</w:t>
      </w:r>
      <w:r w:rsidRPr="00FE7FA8">
        <w:rPr>
          <w:rFonts w:ascii="幼圆" w:eastAsia="幼圆" w:hint="eastAsia"/>
          <w:sz w:val="21"/>
          <w:szCs w:val="21"/>
        </w:rPr>
        <w:fldChar w:fldCharType="end"/>
      </w:r>
      <w:r w:rsidRPr="00FE7FA8">
        <w:rPr>
          <w:rFonts w:ascii="幼圆" w:eastAsia="幼圆" w:hint="eastAsia"/>
          <w:sz w:val="21"/>
          <w:szCs w:val="21"/>
        </w:rPr>
        <w:t xml:space="preserve"> 截瘫指脊髓损伤后，受伤平面以下双侧肢体感觉、运动、反射等消失和膀胱、肛门括约肌功能丧失的病症。</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3 \* GB3 </w:instrText>
      </w:r>
      <w:r w:rsidRPr="00FE7FA8">
        <w:rPr>
          <w:rFonts w:ascii="幼圆" w:eastAsia="幼圆" w:hint="eastAsia"/>
          <w:sz w:val="21"/>
          <w:szCs w:val="21"/>
        </w:rPr>
        <w:fldChar w:fldCharType="separate"/>
      </w:r>
      <w:r w:rsidRPr="00FE7FA8">
        <w:rPr>
          <w:rFonts w:ascii="幼圆" w:eastAsia="幼圆" w:hint="eastAsia"/>
          <w:noProof/>
          <w:sz w:val="21"/>
          <w:szCs w:val="21"/>
        </w:rPr>
        <w:t>③</w:t>
      </w:r>
      <w:r w:rsidRPr="00FE7FA8">
        <w:rPr>
          <w:rFonts w:ascii="幼圆" w:eastAsia="幼圆" w:hint="eastAsia"/>
          <w:sz w:val="21"/>
          <w:szCs w:val="21"/>
        </w:rPr>
        <w:fldChar w:fldCharType="end"/>
      </w:r>
      <w:r w:rsidRPr="00FE7FA8">
        <w:rPr>
          <w:rFonts w:ascii="幼圆" w:eastAsia="幼圆" w:hint="eastAsia"/>
          <w:sz w:val="21"/>
          <w:szCs w:val="21"/>
        </w:rPr>
        <w:t xml:space="preserve"> 单瘫指一个肢体或肢体的某一部分瘫痪。</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4 \* GB3 </w:instrText>
      </w:r>
      <w:r w:rsidRPr="00FE7FA8">
        <w:rPr>
          <w:rFonts w:ascii="幼圆" w:eastAsia="幼圆" w:hint="eastAsia"/>
          <w:sz w:val="21"/>
          <w:szCs w:val="21"/>
        </w:rPr>
        <w:fldChar w:fldCharType="separate"/>
      </w:r>
      <w:r w:rsidRPr="00FE7FA8">
        <w:rPr>
          <w:rFonts w:ascii="幼圆" w:eastAsia="幼圆" w:hint="eastAsia"/>
          <w:noProof/>
          <w:sz w:val="21"/>
          <w:szCs w:val="21"/>
        </w:rPr>
        <w:t>④</w:t>
      </w:r>
      <w:r w:rsidRPr="00FE7FA8">
        <w:rPr>
          <w:rFonts w:ascii="幼圆" w:eastAsia="幼圆" w:hint="eastAsia"/>
          <w:sz w:val="21"/>
          <w:szCs w:val="21"/>
        </w:rPr>
        <w:fldChar w:fldCharType="end"/>
      </w:r>
      <w:r w:rsidRPr="00FE7FA8">
        <w:rPr>
          <w:rFonts w:ascii="幼圆" w:eastAsia="幼圆" w:hint="eastAsia"/>
          <w:sz w:val="21"/>
          <w:szCs w:val="21"/>
        </w:rPr>
        <w:t xml:space="preserve"> 肌力：为判断肢体瘫痪程度，将肌力分级划分为0-5级。</w:t>
      </w:r>
    </w:p>
    <w:p w:rsidR="005D1E04" w:rsidRPr="00FE7FA8" w:rsidRDefault="005D1E04" w:rsidP="005F108E">
      <w:pPr>
        <w:pStyle w:val="ac"/>
        <w:ind w:firstLineChars="400" w:firstLine="840"/>
        <w:jc w:val="both"/>
        <w:rPr>
          <w:rFonts w:ascii="幼圆" w:eastAsia="幼圆"/>
          <w:sz w:val="21"/>
          <w:szCs w:val="21"/>
        </w:rPr>
      </w:pPr>
      <w:r w:rsidRPr="00FE7FA8">
        <w:rPr>
          <w:rFonts w:ascii="幼圆" w:eastAsia="幼圆" w:hint="eastAsia"/>
          <w:sz w:val="21"/>
          <w:szCs w:val="21"/>
        </w:rPr>
        <w:t>0级：肌肉完全瘫痪，毫无收缩。</w:t>
      </w:r>
    </w:p>
    <w:p w:rsidR="005D1E04" w:rsidRPr="00FE7FA8" w:rsidRDefault="005D1E04" w:rsidP="005F108E">
      <w:pPr>
        <w:pStyle w:val="ac"/>
        <w:ind w:firstLineChars="400" w:firstLine="840"/>
        <w:jc w:val="both"/>
        <w:rPr>
          <w:rFonts w:ascii="幼圆" w:eastAsia="幼圆"/>
          <w:sz w:val="21"/>
          <w:szCs w:val="21"/>
        </w:rPr>
      </w:pPr>
      <w:r w:rsidRPr="00FE7FA8">
        <w:rPr>
          <w:rFonts w:ascii="幼圆" w:eastAsia="幼圆" w:hint="eastAsia"/>
          <w:sz w:val="21"/>
          <w:szCs w:val="21"/>
        </w:rPr>
        <w:t>1级：可看到或触及肌肉轻微收缩，但不能产生动作。</w:t>
      </w:r>
    </w:p>
    <w:p w:rsidR="005D1E04" w:rsidRDefault="005D1E04" w:rsidP="005F108E">
      <w:pPr>
        <w:pStyle w:val="ac"/>
        <w:ind w:firstLineChars="400" w:firstLine="840"/>
        <w:jc w:val="both"/>
        <w:rPr>
          <w:rFonts w:ascii="幼圆"/>
          <w:sz w:val="21"/>
          <w:szCs w:val="21"/>
        </w:rPr>
      </w:pPr>
      <w:r w:rsidRPr="00FE7FA8">
        <w:rPr>
          <w:rFonts w:ascii="幼圆" w:eastAsia="幼圆" w:hint="eastAsia"/>
          <w:sz w:val="21"/>
          <w:szCs w:val="21"/>
        </w:rPr>
        <w:t>2级：肌肉在不受重力影响下，可进行运动，即肢体能在床面上移动，但不能抬高。</w:t>
      </w:r>
    </w:p>
    <w:p w:rsidR="005D1E04" w:rsidRPr="00FE7FA8" w:rsidRDefault="005D1E04" w:rsidP="005F108E">
      <w:pPr>
        <w:pStyle w:val="ac"/>
        <w:ind w:firstLineChars="400" w:firstLine="840"/>
        <w:jc w:val="both"/>
        <w:rPr>
          <w:rFonts w:ascii="幼圆" w:eastAsia="幼圆"/>
          <w:sz w:val="21"/>
          <w:szCs w:val="21"/>
        </w:rPr>
      </w:pPr>
      <w:r w:rsidRPr="00FE7FA8">
        <w:rPr>
          <w:rFonts w:ascii="幼圆" w:eastAsia="幼圆" w:hint="eastAsia"/>
          <w:sz w:val="21"/>
          <w:szCs w:val="21"/>
        </w:rPr>
        <w:t>3级：在和地心引力相反的方向中尚能完成其动作，但不能对抗外加的阻力。</w:t>
      </w:r>
    </w:p>
    <w:p w:rsidR="005D1E04" w:rsidRPr="00FE7FA8" w:rsidRDefault="005D1E04" w:rsidP="005F108E">
      <w:pPr>
        <w:pStyle w:val="ac"/>
        <w:ind w:firstLineChars="400" w:firstLine="840"/>
        <w:jc w:val="both"/>
        <w:rPr>
          <w:rFonts w:ascii="幼圆" w:eastAsia="幼圆"/>
          <w:sz w:val="21"/>
          <w:szCs w:val="21"/>
        </w:rPr>
      </w:pPr>
      <w:r w:rsidRPr="00FE7FA8">
        <w:rPr>
          <w:rFonts w:ascii="幼圆" w:eastAsia="幼圆" w:hint="eastAsia"/>
          <w:sz w:val="21"/>
          <w:szCs w:val="21"/>
        </w:rPr>
        <w:t>4级：能对抗一定的阻力，但较正常人为低。</w:t>
      </w:r>
    </w:p>
    <w:p w:rsidR="005D1E04" w:rsidRPr="00FE7FA8" w:rsidRDefault="005D1E04" w:rsidP="005F108E">
      <w:pPr>
        <w:pStyle w:val="ac"/>
        <w:ind w:firstLineChars="400" w:firstLine="840"/>
        <w:jc w:val="both"/>
        <w:rPr>
          <w:rFonts w:ascii="幼圆" w:eastAsia="幼圆"/>
          <w:sz w:val="21"/>
          <w:szCs w:val="21"/>
        </w:rPr>
      </w:pPr>
      <w:r w:rsidRPr="00FE7FA8">
        <w:rPr>
          <w:rFonts w:ascii="幼圆" w:eastAsia="幼圆" w:hint="eastAsia"/>
          <w:sz w:val="21"/>
          <w:szCs w:val="21"/>
        </w:rPr>
        <w:t>5级：正常肌力。</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2"/>
        <w:numPr>
          <w:ilvl w:val="0"/>
          <w:numId w:val="1"/>
        </w:numPr>
        <w:contextualSpacing/>
        <w:rPr>
          <w:rFonts w:ascii="幼圆" w:eastAsia="幼圆" w:hAnsi="宋体"/>
          <w:sz w:val="21"/>
          <w:szCs w:val="21"/>
        </w:rPr>
      </w:pPr>
      <w:bookmarkStart w:id="53" w:name="_Toc356463501"/>
      <w:r w:rsidRPr="00FE7FA8">
        <w:rPr>
          <w:rFonts w:ascii="幼圆" w:eastAsia="幼圆" w:hAnsi="宋体" w:hint="eastAsia"/>
          <w:sz w:val="21"/>
          <w:szCs w:val="21"/>
        </w:rPr>
        <w:t>皮肤和有关的结构和功能</w:t>
      </w:r>
      <w:bookmarkEnd w:id="53"/>
    </w:p>
    <w:p w:rsidR="005D1E04" w:rsidRPr="00FE7FA8" w:rsidRDefault="005D1E04" w:rsidP="005F108E">
      <w:pPr>
        <w:pStyle w:val="3"/>
        <w:numPr>
          <w:ilvl w:val="1"/>
          <w:numId w:val="1"/>
        </w:numPr>
        <w:ind w:left="0" w:firstLine="0"/>
        <w:contextualSpacing/>
        <w:rPr>
          <w:rFonts w:ascii="幼圆" w:eastAsia="幼圆"/>
          <w:sz w:val="21"/>
          <w:szCs w:val="21"/>
        </w:rPr>
      </w:pPr>
      <w:bookmarkStart w:id="54" w:name="_Toc356463502"/>
      <w:r w:rsidRPr="00FE7FA8">
        <w:rPr>
          <w:rFonts w:ascii="幼圆" w:eastAsia="幼圆" w:hint="eastAsia"/>
          <w:sz w:val="21"/>
          <w:szCs w:val="21"/>
        </w:rPr>
        <w:t>头颈部皮肤结构损伤和修复功能障碍</w:t>
      </w:r>
      <w:bookmarkEnd w:id="54"/>
    </w:p>
    <w:p w:rsidR="005D1E04" w:rsidRPr="00FE7FA8" w:rsidRDefault="005D1E04" w:rsidP="005F108E">
      <w:pPr>
        <w:ind w:firstLineChars="200" w:firstLine="420"/>
        <w:rPr>
          <w:rFonts w:ascii="幼圆" w:eastAsia="幼圆"/>
          <w:szCs w:val="21"/>
        </w:rPr>
      </w:pPr>
      <w:r w:rsidRPr="00FE7FA8">
        <w:rPr>
          <w:rFonts w:ascii="幼圆" w:eastAsia="幼圆" w:hint="eastAsia"/>
          <w:szCs w:val="21"/>
        </w:rPr>
        <w:t>皮肤的修复功能是指修复皮肤破损和其他损伤的功能。本标准中的皮肤修复功能障碍是指瘢痕形成。</w:t>
      </w:r>
    </w:p>
    <w:p w:rsidR="005D1E04" w:rsidRPr="00FE7FA8" w:rsidRDefault="005D1E04" w:rsidP="005F108E">
      <w:pPr>
        <w:spacing w:line="240" w:lineRule="exact"/>
        <w:ind w:firstLineChars="200" w:firstLine="420"/>
        <w:contextualSpacing/>
        <w:rPr>
          <w:rFonts w:ascii="幼圆" w:eastAsia="幼圆"/>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2"/>
        <w:gridCol w:w="1044"/>
      </w:tblGrid>
      <w:tr w:rsidR="005D1E04" w:rsidRPr="00FE7FA8" w:rsidTr="009B07F4">
        <w:trPr>
          <w:trHeight w:val="64"/>
        </w:trPr>
        <w:tc>
          <w:tcPr>
            <w:tcW w:w="4371"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头颈部III度烧伤，面积大于等于全身体表面积的8%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2级</w:t>
            </w:r>
          </w:p>
        </w:tc>
      </w:tr>
      <w:tr w:rsidR="005D1E04" w:rsidRPr="00FE7FA8" w:rsidTr="009B07F4">
        <w:trPr>
          <w:trHeight w:val="95"/>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面部皮肤损伤导致瘢痕形成，且瘢痕面积大于等于面部皮肤面积的90%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2级</w:t>
            </w:r>
          </w:p>
        </w:tc>
      </w:tr>
      <w:tr w:rsidR="005D1E04" w:rsidRPr="00FE7FA8" w:rsidTr="009B07F4">
        <w:trPr>
          <w:trHeight w:val="19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颈部皮肤损伤导致瘢痕形成，颈部活动度完全丧失</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3级</w:t>
            </w:r>
          </w:p>
        </w:tc>
      </w:tr>
      <w:tr w:rsidR="005D1E04" w:rsidRPr="00FE7FA8" w:rsidTr="009B07F4">
        <w:trPr>
          <w:trHeight w:val="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面部皮肤损伤导致瘢痕形成，且瘢痕面积大于等于面部皮肤面积的80%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3级</w:t>
            </w:r>
          </w:p>
        </w:tc>
      </w:tr>
      <w:tr w:rsidR="005D1E04" w:rsidRPr="00FE7FA8" w:rsidTr="009B07F4">
        <w:trPr>
          <w:trHeight w:val="218"/>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颈部皮肤损伤导致瘢痕形成，颈部活动度丧失大于等于75%</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面部皮肤损伤导致瘢痕形成，且瘢痕面积大于等于面部皮肤面积的60%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4级</w:t>
            </w:r>
          </w:p>
        </w:tc>
      </w:tr>
      <w:tr w:rsidR="005D1E04" w:rsidRPr="00FE7FA8" w:rsidTr="009B07F4">
        <w:trPr>
          <w:trHeight w:val="70"/>
        </w:trPr>
        <w:tc>
          <w:tcPr>
            <w:tcW w:w="4371" w:type="pct"/>
            <w:tcBorders>
              <w:top w:val="single" w:sz="4" w:space="0" w:color="auto"/>
              <w:left w:val="single" w:sz="4" w:space="0" w:color="auto"/>
              <w:bottom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头颈部III度烧伤，面积大于等于全身体表面积的5%，且小于8%</w:t>
            </w:r>
          </w:p>
        </w:tc>
        <w:tc>
          <w:tcPr>
            <w:tcW w:w="629" w:type="pct"/>
            <w:tcBorders>
              <w:bottom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lastRenderedPageBreak/>
              <w:t>颈部皮肤损伤导致瘢痕形成，颈部活动度丧失大于等于50%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0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面部皮肤损伤导致瘢痕形成，且瘢痕面积大于等于面部皮肤面积的40%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5级</w:t>
            </w:r>
          </w:p>
        </w:tc>
      </w:tr>
      <w:tr w:rsidR="005D1E04" w:rsidRPr="00FE7FA8" w:rsidTr="009B07F4">
        <w:trPr>
          <w:trHeight w:val="2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面部皮肤损伤导致瘢痕形成，且瘢痕面积大于等于面部皮肤面积的20%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6级</w:t>
            </w:r>
          </w:p>
        </w:tc>
      </w:tr>
      <w:tr w:rsidR="005D1E04" w:rsidRPr="00FE7FA8" w:rsidTr="009B07F4">
        <w:trPr>
          <w:trHeight w:val="70"/>
        </w:trPr>
        <w:tc>
          <w:tcPr>
            <w:tcW w:w="4371" w:type="pct"/>
            <w:tcBorders>
              <w:top w:val="single" w:sz="4" w:space="0" w:color="auto"/>
              <w:left w:val="single" w:sz="4" w:space="0" w:color="auto"/>
              <w:bottom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头部撕脱伤后导致头皮缺失，面积大于等于头皮面积的20%</w:t>
            </w:r>
          </w:p>
        </w:tc>
        <w:tc>
          <w:tcPr>
            <w:tcW w:w="629" w:type="pct"/>
            <w:tcBorders>
              <w:bottom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6级</w:t>
            </w:r>
          </w:p>
        </w:tc>
      </w:tr>
      <w:tr w:rsidR="005D1E04" w:rsidRPr="00FE7FA8" w:rsidTr="009B07F4">
        <w:trPr>
          <w:trHeight w:val="270"/>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颈部皮肤损伤导致颈前三角区瘢痕形成，且瘢痕面积大于等于颈前三角区面积的75%</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r w:rsidR="005D1E04" w:rsidRPr="00FE7FA8" w:rsidTr="009B07F4">
        <w:trPr>
          <w:trHeight w:val="20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w:t>
            </w:r>
            <w:smartTag w:uri="urn:schemas-microsoft-com:office:smarttags" w:element="chmetcnv">
              <w:smartTagPr>
                <w:attr w:name="TCSC" w:val="0"/>
                <w:attr w:name="NumberType" w:val="1"/>
                <w:attr w:name="Negative" w:val="False"/>
                <w:attr w:name="HasSpace" w:val="False"/>
                <w:attr w:name="SourceValue" w:val="24"/>
                <w:attr w:name="UnitName" w:val="cm"/>
              </w:smartTagPr>
              <w:r w:rsidRPr="00FE7FA8">
                <w:rPr>
                  <w:rFonts w:ascii="幼圆" w:eastAsia="幼圆" w:hint="eastAsia"/>
                  <w:sz w:val="21"/>
                  <w:szCs w:val="21"/>
                </w:rPr>
                <w:t>24cm</w:t>
              </w:r>
            </w:smartTag>
            <w:r w:rsidRPr="00FE7FA8">
              <w:rPr>
                <w:rFonts w:ascii="幼圆" w:eastAsia="幼圆" w:hint="eastAsia"/>
                <w:sz w:val="21"/>
                <w:szCs w:val="21"/>
                <w:vertAlign w:val="superscript"/>
              </w:rPr>
              <w:t>2</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7级</w:t>
            </w:r>
          </w:p>
        </w:tc>
      </w:tr>
      <w:tr w:rsidR="005D1E04" w:rsidRPr="00FE7FA8" w:rsidTr="009B07F4">
        <w:trPr>
          <w:trHeight w:val="70"/>
        </w:trPr>
        <w:tc>
          <w:tcPr>
            <w:tcW w:w="4371" w:type="pct"/>
            <w:tcBorders>
              <w:top w:val="single" w:sz="4" w:space="0" w:color="auto"/>
              <w:left w:val="single" w:sz="4" w:space="0" w:color="auto"/>
              <w:bottom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头颈部III度烧伤，面积大于等于全身体表面积的2%，且小于5%</w:t>
            </w:r>
          </w:p>
        </w:tc>
        <w:tc>
          <w:tcPr>
            <w:tcW w:w="629" w:type="pct"/>
            <w:tcBorders>
              <w:bottom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颈部皮肤损伤导致颈前三角区瘢痕形成，且瘢痕面积大于等于颈前三角区面积的50%</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204"/>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w:t>
            </w:r>
            <w:smartTag w:uri="urn:schemas-microsoft-com:office:smarttags" w:element="chmetcnv">
              <w:smartTagPr>
                <w:attr w:name="TCSC" w:val="0"/>
                <w:attr w:name="NumberType" w:val="1"/>
                <w:attr w:name="Negative" w:val="False"/>
                <w:attr w:name="HasSpace" w:val="False"/>
                <w:attr w:name="SourceValue" w:val="18"/>
                <w:attr w:name="UnitName" w:val="cm"/>
              </w:smartTagPr>
              <w:r w:rsidRPr="00FE7FA8">
                <w:rPr>
                  <w:rFonts w:ascii="幼圆" w:eastAsia="幼圆" w:hint="eastAsia"/>
                  <w:sz w:val="21"/>
                  <w:szCs w:val="21"/>
                </w:rPr>
                <w:t>18cm</w:t>
              </w:r>
            </w:smartTag>
            <w:r w:rsidRPr="00FE7FA8">
              <w:rPr>
                <w:rFonts w:ascii="幼圆" w:eastAsia="幼圆" w:hint="eastAsia"/>
                <w:sz w:val="21"/>
                <w:szCs w:val="21"/>
                <w:vertAlign w:val="superscript"/>
              </w:rPr>
              <w:t>2</w:t>
            </w:r>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8级</w:t>
            </w:r>
          </w:p>
        </w:tc>
      </w:tr>
      <w:tr w:rsidR="005D1E04" w:rsidRPr="00FE7FA8" w:rsidTr="009B07F4">
        <w:trPr>
          <w:trHeight w:val="89"/>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w:t>
            </w:r>
            <w:smartTag w:uri="urn:schemas-microsoft-com:office:smarttags" w:element="chmetcnv">
              <w:smartTagPr>
                <w:attr w:name="TCSC" w:val="0"/>
                <w:attr w:name="NumberType" w:val="1"/>
                <w:attr w:name="Negative" w:val="False"/>
                <w:attr w:name="HasSpace" w:val="False"/>
                <w:attr w:name="SourceValue" w:val="12"/>
                <w:attr w:name="UnitName" w:val="cm"/>
              </w:smartTagPr>
              <w:r w:rsidRPr="00FE7FA8">
                <w:rPr>
                  <w:rFonts w:ascii="幼圆" w:eastAsia="幼圆" w:hint="eastAsia"/>
                  <w:sz w:val="21"/>
                  <w:szCs w:val="21"/>
                </w:rPr>
                <w:t>12cm</w:t>
              </w:r>
            </w:smartTag>
            <w:r w:rsidRPr="00FE7FA8">
              <w:rPr>
                <w:rFonts w:ascii="幼圆" w:eastAsia="幼圆" w:hint="eastAsia"/>
                <w:sz w:val="21"/>
                <w:szCs w:val="21"/>
                <w:vertAlign w:val="superscript"/>
              </w:rPr>
              <w:t>2</w:t>
            </w:r>
            <w:r w:rsidRPr="00FE7FA8">
              <w:rPr>
                <w:rFonts w:ascii="幼圆" w:eastAsia="幼圆" w:hint="eastAsia"/>
                <w:sz w:val="21"/>
                <w:szCs w:val="21"/>
              </w:rPr>
              <w:t>或面部线条状瘢痕大于等于</w:t>
            </w:r>
            <w:smartTag w:uri="urn:schemas-microsoft-com:office:smarttags" w:element="chmetcnv">
              <w:smartTagPr>
                <w:attr w:name="TCSC" w:val="0"/>
                <w:attr w:name="NumberType" w:val="1"/>
                <w:attr w:name="Negative" w:val="False"/>
                <w:attr w:name="HasSpace" w:val="False"/>
                <w:attr w:name="SourceValue" w:val="20"/>
                <w:attr w:name="UnitName" w:val="cm"/>
              </w:smartTagPr>
              <w:r w:rsidRPr="00FE7FA8">
                <w:rPr>
                  <w:rFonts w:ascii="幼圆" w:eastAsia="幼圆" w:hint="eastAsia"/>
                  <w:sz w:val="21"/>
                  <w:szCs w:val="21"/>
                </w:rPr>
                <w:t>20cm</w:t>
              </w:r>
            </w:smartTag>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9级</w:t>
            </w:r>
          </w:p>
        </w:tc>
      </w:tr>
      <w:tr w:rsidR="005D1E04" w:rsidRPr="00FE7FA8" w:rsidTr="009B07F4">
        <w:trPr>
          <w:trHeight w:val="397"/>
        </w:trPr>
        <w:tc>
          <w:tcPr>
            <w:tcW w:w="4371" w:type="pct"/>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面部皮肤损伤导致瘢痕形成，且瘢痕面积大于等于</w:t>
            </w:r>
            <w:smartTag w:uri="urn:schemas-microsoft-com:office:smarttags" w:element="chmetcnv">
              <w:smartTagPr>
                <w:attr w:name="TCSC" w:val="0"/>
                <w:attr w:name="NumberType" w:val="1"/>
                <w:attr w:name="Negative" w:val="False"/>
                <w:attr w:name="HasSpace" w:val="False"/>
                <w:attr w:name="SourceValue" w:val="6"/>
                <w:attr w:name="UnitName" w:val="cm"/>
              </w:smartTagPr>
              <w:r w:rsidRPr="00FE7FA8">
                <w:rPr>
                  <w:rFonts w:ascii="幼圆" w:eastAsia="幼圆" w:hint="eastAsia"/>
                  <w:sz w:val="21"/>
                  <w:szCs w:val="21"/>
                </w:rPr>
                <w:t>6cm</w:t>
              </w:r>
            </w:smartTag>
            <w:r w:rsidRPr="00FE7FA8">
              <w:rPr>
                <w:rFonts w:ascii="幼圆" w:eastAsia="幼圆" w:hint="eastAsia"/>
                <w:sz w:val="21"/>
                <w:szCs w:val="21"/>
                <w:vertAlign w:val="superscript"/>
              </w:rPr>
              <w:t>2</w:t>
            </w:r>
            <w:r w:rsidRPr="00FE7FA8">
              <w:rPr>
                <w:rFonts w:ascii="幼圆" w:eastAsia="幼圆" w:hint="eastAsia"/>
                <w:sz w:val="21"/>
                <w:szCs w:val="21"/>
              </w:rPr>
              <w:t>或面部线条状瘢痕大于等于</w:t>
            </w:r>
            <w:smartTag w:uri="urn:schemas-microsoft-com:office:smarttags" w:element="chmetcnv">
              <w:smartTagPr>
                <w:attr w:name="TCSC" w:val="0"/>
                <w:attr w:name="NumberType" w:val="1"/>
                <w:attr w:name="Negative" w:val="False"/>
                <w:attr w:name="HasSpace" w:val="False"/>
                <w:attr w:name="SourceValue" w:val="10"/>
                <w:attr w:name="UnitName" w:val="cm"/>
              </w:smartTagPr>
              <w:r w:rsidRPr="00FE7FA8">
                <w:rPr>
                  <w:rFonts w:ascii="幼圆" w:eastAsia="幼圆" w:hint="eastAsia"/>
                  <w:sz w:val="21"/>
                  <w:szCs w:val="21"/>
                </w:rPr>
                <w:t>10cm</w:t>
              </w:r>
            </w:smartTag>
          </w:p>
        </w:tc>
        <w:tc>
          <w:tcPr>
            <w:tcW w:w="629" w:type="pct"/>
            <w:shd w:val="clear" w:color="auto" w:fill="auto"/>
            <w:vAlign w:val="center"/>
          </w:tcPr>
          <w:p w:rsidR="005D1E04" w:rsidRPr="00FE7FA8" w:rsidRDefault="005D1E04" w:rsidP="009B07F4">
            <w:pPr>
              <w:pStyle w:val="ad"/>
              <w:spacing w:line="240" w:lineRule="exact"/>
              <w:jc w:val="center"/>
              <w:rPr>
                <w:rFonts w:ascii="幼圆" w:eastAsia="幼圆"/>
                <w:color w:val="000000"/>
                <w:sz w:val="21"/>
                <w:szCs w:val="21"/>
              </w:rPr>
            </w:pPr>
            <w:r w:rsidRPr="00FE7FA8">
              <w:rPr>
                <w:rFonts w:ascii="幼圆" w:eastAsia="幼圆" w:hint="eastAsia"/>
                <w:color w:val="000000"/>
                <w:sz w:val="21"/>
                <w:szCs w:val="21"/>
              </w:rPr>
              <w:t>10级</w:t>
            </w:r>
          </w:p>
        </w:tc>
      </w:tr>
    </w:tbl>
    <w:p w:rsidR="005D1E04" w:rsidRPr="00FE7FA8" w:rsidRDefault="005D1E04" w:rsidP="005F108E">
      <w:pPr>
        <w:pStyle w:val="ac"/>
        <w:ind w:left="2"/>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sz w:val="21"/>
          <w:szCs w:val="21"/>
        </w:rPr>
        <w:fldChar w:fldCharType="begin"/>
      </w:r>
      <w:r w:rsidRPr="00FE7FA8">
        <w:rPr>
          <w:rFonts w:ascii="幼圆" w:eastAsia="幼圆" w:hint="eastAsia"/>
          <w:sz w:val="21"/>
          <w:szCs w:val="21"/>
        </w:rPr>
        <w:instrText xml:space="preserve"> = 1 \* GB3 </w:instrText>
      </w:r>
      <w:r w:rsidRPr="00FE7FA8">
        <w:rPr>
          <w:rFonts w:ascii="幼圆" w:eastAsia="幼圆" w:hint="eastAsia"/>
          <w:sz w:val="21"/>
          <w:szCs w:val="21"/>
        </w:rPr>
        <w:fldChar w:fldCharType="separate"/>
      </w:r>
      <w:r w:rsidRPr="00FE7FA8">
        <w:rPr>
          <w:rFonts w:ascii="幼圆" w:eastAsia="幼圆" w:hint="eastAsia"/>
          <w:noProof/>
          <w:sz w:val="21"/>
          <w:szCs w:val="21"/>
        </w:rPr>
        <w:t>①</w:t>
      </w:r>
      <w:r w:rsidRPr="00FE7FA8">
        <w:rPr>
          <w:rFonts w:ascii="幼圆" w:eastAsia="幼圆" w:hint="eastAsia"/>
          <w:sz w:val="21"/>
          <w:szCs w:val="21"/>
        </w:rPr>
        <w:fldChar w:fldCharType="end"/>
      </w:r>
      <w:r w:rsidRPr="00FE7FA8">
        <w:rPr>
          <w:rFonts w:ascii="幼圆" w:eastAsia="幼圆" w:hint="eastAsia"/>
          <w:sz w:val="21"/>
          <w:szCs w:val="21"/>
        </w:rPr>
        <w:t xml:space="preserve"> 瘢痕：指创面愈合后的增生性瘢痕，不包括皮肤平整、无明显质地改变的萎缩性瘢痕或疤痕。</w:t>
      </w:r>
    </w:p>
    <w:p w:rsidR="005D1E04" w:rsidRPr="00FE7FA8" w:rsidRDefault="005D1E04" w:rsidP="005F108E">
      <w:pPr>
        <w:pStyle w:val="ac"/>
        <w:ind w:firstLineChars="199" w:firstLine="418"/>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2 \* GB3 </w:instrText>
      </w:r>
      <w:r w:rsidRPr="00FE7FA8">
        <w:rPr>
          <w:rFonts w:ascii="幼圆" w:eastAsia="幼圆" w:hint="eastAsia"/>
          <w:sz w:val="21"/>
          <w:szCs w:val="21"/>
        </w:rPr>
        <w:fldChar w:fldCharType="separate"/>
      </w:r>
      <w:r w:rsidRPr="00FE7FA8">
        <w:rPr>
          <w:rFonts w:ascii="幼圆" w:eastAsia="幼圆" w:hint="eastAsia"/>
          <w:noProof/>
          <w:sz w:val="21"/>
          <w:szCs w:val="21"/>
        </w:rPr>
        <w:t>②</w:t>
      </w:r>
      <w:r w:rsidRPr="00FE7FA8">
        <w:rPr>
          <w:rFonts w:ascii="幼圆" w:eastAsia="幼圆" w:hint="eastAsia"/>
          <w:sz w:val="21"/>
          <w:szCs w:val="21"/>
        </w:rPr>
        <w:fldChar w:fldCharType="end"/>
      </w:r>
      <w:r w:rsidRPr="00FE7FA8">
        <w:rPr>
          <w:rFonts w:ascii="幼圆" w:eastAsia="幼圆" w:hint="eastAsia"/>
          <w:sz w:val="21"/>
          <w:szCs w:val="21"/>
        </w:rPr>
        <w:t xml:space="preserve"> 面部的范围和瘢痕面积的计算：面部的范围指上至发际、下至下颌下缘、两侧至下颌支后缘之间的区域，包括额部、眼部、眶部、鼻部、口唇部、颏部、颧部、颊部和腮腺咬肌部。面部瘢痕面积的计算采用全面部和5等分面部以及实测瘢痕面积的方法，分别计算瘢痕面积。面部多处瘢痕，其面积可以累加计算。</w:t>
      </w:r>
    </w:p>
    <w:p w:rsidR="005D1E04" w:rsidRPr="00FE7FA8" w:rsidRDefault="005D1E04" w:rsidP="005F108E">
      <w:pPr>
        <w:pStyle w:val="ac"/>
        <w:ind w:firstLineChars="200" w:firstLine="420"/>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3 \* GB3 </w:instrText>
      </w:r>
      <w:r w:rsidRPr="00FE7FA8">
        <w:rPr>
          <w:rFonts w:ascii="幼圆" w:eastAsia="幼圆" w:hint="eastAsia"/>
          <w:sz w:val="21"/>
          <w:szCs w:val="21"/>
        </w:rPr>
        <w:fldChar w:fldCharType="separate"/>
      </w:r>
      <w:r w:rsidRPr="00FE7FA8">
        <w:rPr>
          <w:rFonts w:ascii="幼圆" w:eastAsia="幼圆" w:hint="eastAsia"/>
          <w:noProof/>
          <w:sz w:val="21"/>
          <w:szCs w:val="21"/>
        </w:rPr>
        <w:t>③</w:t>
      </w:r>
      <w:r w:rsidRPr="00FE7FA8">
        <w:rPr>
          <w:rFonts w:ascii="幼圆" w:eastAsia="幼圆" w:hint="eastAsia"/>
          <w:sz w:val="21"/>
          <w:szCs w:val="21"/>
        </w:rPr>
        <w:fldChar w:fldCharType="end"/>
      </w:r>
      <w:r w:rsidRPr="00FE7FA8">
        <w:rPr>
          <w:rFonts w:ascii="幼圆" w:eastAsia="幼圆" w:hint="eastAsia"/>
          <w:sz w:val="21"/>
          <w:szCs w:val="21"/>
        </w:rPr>
        <w:t xml:space="preserve"> 颈前三角区：两边为胸锁乳突肌前缘，底为舌骨体上缘及下颌骨下缘。</w:t>
      </w:r>
    </w:p>
    <w:p w:rsidR="005D1E04" w:rsidRPr="00FE7FA8" w:rsidRDefault="005D1E04" w:rsidP="005F108E">
      <w:pPr>
        <w:spacing w:line="240" w:lineRule="exact"/>
        <w:ind w:firstLineChars="200" w:firstLine="420"/>
        <w:contextualSpacing/>
        <w:rPr>
          <w:rFonts w:ascii="幼圆" w:eastAsia="幼圆"/>
          <w:szCs w:val="21"/>
        </w:rPr>
      </w:pPr>
    </w:p>
    <w:p w:rsidR="005D1E04" w:rsidRPr="00FE7FA8" w:rsidRDefault="005D1E04" w:rsidP="005F108E">
      <w:pPr>
        <w:pStyle w:val="3"/>
        <w:numPr>
          <w:ilvl w:val="1"/>
          <w:numId w:val="1"/>
        </w:numPr>
        <w:ind w:left="0" w:firstLine="0"/>
        <w:contextualSpacing/>
        <w:rPr>
          <w:rFonts w:ascii="幼圆" w:eastAsia="幼圆"/>
          <w:sz w:val="21"/>
          <w:szCs w:val="21"/>
        </w:rPr>
      </w:pPr>
      <w:bookmarkStart w:id="55" w:name="_Toc356463503"/>
      <w:r w:rsidRPr="00FE7FA8">
        <w:rPr>
          <w:rFonts w:ascii="幼圆" w:eastAsia="幼圆" w:hint="eastAsia"/>
          <w:sz w:val="21"/>
          <w:szCs w:val="21"/>
        </w:rPr>
        <w:t>各部位皮肤结构损伤和修复功能障碍</w:t>
      </w:r>
      <w:bookmarkEnd w:id="55"/>
    </w:p>
    <w:p w:rsidR="005D1E04" w:rsidRPr="00FE7FA8" w:rsidRDefault="005D1E04" w:rsidP="005F108E">
      <w:pPr>
        <w:spacing w:line="240" w:lineRule="exact"/>
        <w:ind w:firstLineChars="200" w:firstLine="420"/>
        <w:contextualSpacing/>
        <w:rPr>
          <w:rFonts w:ascii="幼圆" w:eastAsia="幼圆"/>
          <w:szCs w:val="21"/>
        </w:rPr>
      </w:pPr>
    </w:p>
    <w:tbl>
      <w:tblPr>
        <w:tblW w:w="5000" w:type="pct"/>
        <w:tblLook w:val="04A0" w:firstRow="1" w:lastRow="0" w:firstColumn="1" w:lastColumn="0" w:noHBand="0" w:noVBand="1"/>
      </w:tblPr>
      <w:tblGrid>
        <w:gridCol w:w="7252"/>
        <w:gridCol w:w="1044"/>
      </w:tblGrid>
      <w:tr w:rsidR="005D1E04" w:rsidRPr="00FE7FA8" w:rsidTr="009B07F4">
        <w:trPr>
          <w:trHeight w:val="64"/>
        </w:trPr>
        <w:tc>
          <w:tcPr>
            <w:tcW w:w="4371" w:type="pct"/>
            <w:tcBorders>
              <w:top w:val="single" w:sz="4" w:space="0" w:color="auto"/>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皮肤损伤导致瘢痕形成，且瘢痕面积大于等于全身体表面积的90%</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119"/>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躯干及四肢III度烧伤，面积大于等于全身皮肤面积的60%</w:t>
            </w:r>
          </w:p>
        </w:tc>
        <w:tc>
          <w:tcPr>
            <w:tcW w:w="629" w:type="pct"/>
            <w:tcBorders>
              <w:top w:val="single" w:sz="4" w:space="0" w:color="auto"/>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1级</w:t>
            </w:r>
          </w:p>
        </w:tc>
      </w:tr>
      <w:tr w:rsidR="005D1E04" w:rsidRPr="00FE7FA8" w:rsidTr="009B07F4">
        <w:trPr>
          <w:trHeight w:val="196"/>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皮肤损伤导致瘢痕形成，且瘢痕面积大于等于全身体表面积的80%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2级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皮肤损伤导致瘢痕形成，且瘢痕面积大于等于全身体表面积的70%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躯干及四肢III度烧伤，面积大于等于全身皮肤面积的40%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3级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皮肤损伤导致瘢痕形成，且瘢痕面积大于等于全身体表面积的60%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4级</w:t>
            </w:r>
          </w:p>
        </w:tc>
      </w:tr>
      <w:tr w:rsidR="005D1E04" w:rsidRPr="00FE7FA8" w:rsidTr="009B07F4">
        <w:trPr>
          <w:trHeight w:val="255"/>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皮肤损伤导致瘢痕形成，且瘢痕面积大于等于全身体表面积的50%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躯干及四肢III度烧伤，面积大于等于全身皮肤面积的20%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5级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皮肤损伤导致瘢痕形成，且瘢痕面积大于等于全身体表面积的40%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腹部损伤导致腹壁缺损面积大于等于腹壁面积的25%</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6级</w:t>
            </w:r>
          </w:p>
        </w:tc>
      </w:tr>
      <w:tr w:rsidR="005D1E04" w:rsidRPr="00FE7FA8" w:rsidTr="009B07F4">
        <w:trPr>
          <w:trHeight w:val="227"/>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皮肤损伤导致瘢痕形成，且瘢痕面积大于等于全身体表面积的30%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躯干及四肢III度烧伤，面积大于等于全身皮肤面积的10%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7级</w:t>
            </w:r>
          </w:p>
        </w:tc>
      </w:tr>
      <w:tr w:rsidR="005D1E04" w:rsidRPr="00FE7FA8" w:rsidTr="009B07F4">
        <w:trPr>
          <w:trHeight w:val="177"/>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皮肤损伤导致瘢痕形成，且瘢痕面积大于等于全身体表面积的20%</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8级</w:t>
            </w:r>
          </w:p>
        </w:tc>
      </w:tr>
      <w:tr w:rsidR="005D1E04" w:rsidRPr="00FE7FA8" w:rsidTr="009B07F4">
        <w:trPr>
          <w:trHeight w:val="64"/>
        </w:trPr>
        <w:tc>
          <w:tcPr>
            <w:tcW w:w="4371" w:type="pct"/>
            <w:tcBorders>
              <w:top w:val="nil"/>
              <w:left w:val="single" w:sz="4" w:space="0" w:color="auto"/>
              <w:bottom w:val="single" w:sz="4" w:space="0" w:color="auto"/>
              <w:right w:val="single" w:sz="4" w:space="0" w:color="auto"/>
            </w:tcBorders>
            <w:shd w:val="clear" w:color="auto" w:fill="auto"/>
          </w:tcPr>
          <w:p w:rsidR="005D1E04" w:rsidRPr="00FE7FA8" w:rsidRDefault="005D1E04" w:rsidP="009B07F4">
            <w:pPr>
              <w:pStyle w:val="ad"/>
              <w:spacing w:line="240" w:lineRule="exact"/>
              <w:rPr>
                <w:rFonts w:ascii="幼圆" w:eastAsia="幼圆"/>
                <w:sz w:val="21"/>
                <w:szCs w:val="21"/>
              </w:rPr>
            </w:pPr>
            <w:r w:rsidRPr="00FE7FA8">
              <w:rPr>
                <w:rFonts w:ascii="幼圆" w:eastAsia="幼圆" w:hint="eastAsia"/>
                <w:sz w:val="21"/>
                <w:szCs w:val="21"/>
              </w:rPr>
              <w:t>皮肤损伤导致瘢痕形成，且瘢痕面积大于等于全身体表面积的5%</w:t>
            </w:r>
          </w:p>
        </w:tc>
        <w:tc>
          <w:tcPr>
            <w:tcW w:w="629" w:type="pct"/>
            <w:tcBorders>
              <w:top w:val="nil"/>
              <w:left w:val="nil"/>
              <w:bottom w:val="single" w:sz="4" w:space="0" w:color="auto"/>
              <w:right w:val="single" w:sz="4" w:space="0" w:color="auto"/>
            </w:tcBorders>
            <w:shd w:val="clear" w:color="auto" w:fill="auto"/>
            <w:vAlign w:val="center"/>
          </w:tcPr>
          <w:p w:rsidR="005D1E04" w:rsidRPr="00FE7FA8" w:rsidRDefault="005D1E04" w:rsidP="009B07F4">
            <w:pPr>
              <w:pStyle w:val="ad"/>
              <w:spacing w:line="240" w:lineRule="exact"/>
              <w:jc w:val="center"/>
              <w:rPr>
                <w:rFonts w:ascii="幼圆" w:eastAsia="幼圆"/>
                <w:sz w:val="21"/>
                <w:szCs w:val="21"/>
              </w:rPr>
            </w:pPr>
            <w:r w:rsidRPr="00FE7FA8">
              <w:rPr>
                <w:rFonts w:ascii="幼圆" w:eastAsia="幼圆" w:hint="eastAsia"/>
                <w:sz w:val="21"/>
                <w:szCs w:val="21"/>
              </w:rPr>
              <w:t>9级</w:t>
            </w:r>
          </w:p>
        </w:tc>
      </w:tr>
    </w:tbl>
    <w:p w:rsidR="005D1E04" w:rsidRPr="00FE7FA8" w:rsidRDefault="005D1E04" w:rsidP="005F108E">
      <w:pPr>
        <w:pStyle w:val="ac"/>
        <w:ind w:left="2"/>
        <w:jc w:val="both"/>
        <w:rPr>
          <w:rFonts w:ascii="幼圆" w:eastAsia="幼圆"/>
          <w:sz w:val="21"/>
          <w:szCs w:val="21"/>
        </w:rPr>
      </w:pPr>
      <w:r w:rsidRPr="00FE7FA8">
        <w:rPr>
          <w:rFonts w:ascii="幼圆" w:eastAsia="幼圆" w:hint="eastAsia"/>
          <w:sz w:val="21"/>
          <w:szCs w:val="21"/>
        </w:rPr>
        <w:t>注：</w:t>
      </w:r>
      <w:r w:rsidRPr="00FE7FA8">
        <w:rPr>
          <w:rFonts w:ascii="幼圆" w:eastAsia="幼圆" w:hint="eastAsia"/>
          <w:sz w:val="21"/>
          <w:szCs w:val="21"/>
        </w:rPr>
        <w:fldChar w:fldCharType="begin"/>
      </w:r>
      <w:r w:rsidRPr="00FE7FA8">
        <w:rPr>
          <w:rFonts w:ascii="幼圆" w:eastAsia="幼圆" w:hint="eastAsia"/>
          <w:sz w:val="21"/>
          <w:szCs w:val="21"/>
        </w:rPr>
        <w:instrText xml:space="preserve"> = 1 \* GB3 </w:instrText>
      </w:r>
      <w:r w:rsidRPr="00FE7FA8">
        <w:rPr>
          <w:rFonts w:ascii="幼圆" w:eastAsia="幼圆" w:hint="eastAsia"/>
          <w:sz w:val="21"/>
          <w:szCs w:val="21"/>
        </w:rPr>
        <w:fldChar w:fldCharType="separate"/>
      </w:r>
      <w:r w:rsidRPr="00FE7FA8">
        <w:rPr>
          <w:rFonts w:ascii="幼圆" w:eastAsia="幼圆" w:hint="eastAsia"/>
          <w:noProof/>
          <w:sz w:val="21"/>
          <w:szCs w:val="21"/>
        </w:rPr>
        <w:t>①</w:t>
      </w:r>
      <w:r w:rsidRPr="00FE7FA8">
        <w:rPr>
          <w:rFonts w:ascii="幼圆" w:eastAsia="幼圆" w:hint="eastAsia"/>
          <w:sz w:val="21"/>
          <w:szCs w:val="21"/>
        </w:rPr>
        <w:fldChar w:fldCharType="end"/>
      </w:r>
      <w:r w:rsidRPr="00FE7FA8">
        <w:rPr>
          <w:rFonts w:ascii="幼圆" w:eastAsia="幼圆" w:hint="eastAsia"/>
          <w:sz w:val="21"/>
          <w:szCs w:val="21"/>
        </w:rPr>
        <w:t xml:space="preserve"> 全身皮肤瘢痕面积的计算：按皮肤瘢痕面积占全身体表面积的百分数来计算，即中国新九分法：在100%的体表总面积中：头颈部占9%（9×1）（头部、面部、颈部各占3%）；双上肢占18%（9×2）（双上臂7%，双前臂6%，双手5%）；躯干前后包括会阴占27%（9×3）（前躯13%，后躯13%，会阴1%）；双下肢（含臀部）占46%（双臀5%，双大腿21%，双小腿13%，双足7%）（9×5+1）（女性双足和臀各占6%）。</w:t>
      </w:r>
    </w:p>
    <w:p w:rsidR="005D1E04" w:rsidRPr="00FE7FA8" w:rsidRDefault="005D1E04" w:rsidP="005F108E">
      <w:pPr>
        <w:pStyle w:val="ac"/>
        <w:ind w:firstLineChars="199" w:firstLine="418"/>
        <w:jc w:val="both"/>
        <w:rPr>
          <w:rFonts w:ascii="幼圆" w:eastAsia="幼圆"/>
          <w:sz w:val="21"/>
          <w:szCs w:val="21"/>
        </w:rPr>
      </w:pPr>
      <w:r w:rsidRPr="00FE7FA8">
        <w:rPr>
          <w:rFonts w:ascii="幼圆" w:eastAsia="幼圆" w:hint="eastAsia"/>
          <w:sz w:val="21"/>
          <w:szCs w:val="21"/>
        </w:rPr>
        <w:fldChar w:fldCharType="begin"/>
      </w:r>
      <w:r w:rsidRPr="00FE7FA8">
        <w:rPr>
          <w:rFonts w:ascii="幼圆" w:eastAsia="幼圆" w:hint="eastAsia"/>
          <w:sz w:val="21"/>
          <w:szCs w:val="21"/>
        </w:rPr>
        <w:instrText xml:space="preserve"> = 2 \* GB3 </w:instrText>
      </w:r>
      <w:r w:rsidRPr="00FE7FA8">
        <w:rPr>
          <w:rFonts w:ascii="幼圆" w:eastAsia="幼圆" w:hint="eastAsia"/>
          <w:sz w:val="21"/>
          <w:szCs w:val="21"/>
        </w:rPr>
        <w:fldChar w:fldCharType="separate"/>
      </w:r>
      <w:r w:rsidRPr="00FE7FA8">
        <w:rPr>
          <w:rFonts w:ascii="幼圆" w:eastAsia="幼圆" w:hint="eastAsia"/>
          <w:noProof/>
          <w:sz w:val="21"/>
          <w:szCs w:val="21"/>
        </w:rPr>
        <w:t>②</w:t>
      </w:r>
      <w:r w:rsidRPr="00FE7FA8">
        <w:rPr>
          <w:rFonts w:ascii="幼圆" w:eastAsia="幼圆" w:hint="eastAsia"/>
          <w:sz w:val="21"/>
          <w:szCs w:val="21"/>
        </w:rPr>
        <w:fldChar w:fldCharType="end"/>
      </w:r>
      <w:r w:rsidRPr="00FE7FA8">
        <w:rPr>
          <w:rFonts w:ascii="幼圆" w:eastAsia="幼圆" w:hint="eastAsia"/>
          <w:sz w:val="21"/>
          <w:szCs w:val="21"/>
        </w:rPr>
        <w:t xml:space="preserve"> 烧伤面积和烧伤深度：烧伤面积的计算按中国新九分法，烧伤深度按三度四分法。III度烧伤指烧伤深达皮肤全层甚至达到皮下、肌肉和骨骼。烧伤事故不包括冻伤、吸入性损伤（又称呼吸道烧伤）和电击伤。烧伤后按烧伤面积、深度评定伤残等级，待医疗终结后，可以依据造成的功能障碍程度、皮肤瘢痕面积大小评定伤残等级，最终的伤残等级以严重者为准。</w:t>
      </w:r>
    </w:p>
    <w:p w:rsidR="005D1E04" w:rsidRPr="00B97322" w:rsidRDefault="005D1E04" w:rsidP="005F108E">
      <w:pPr>
        <w:snapToGrid w:val="0"/>
        <w:rPr>
          <w:spacing w:val="5"/>
        </w:rPr>
      </w:pPr>
    </w:p>
    <w:p w:rsidR="005D1E04" w:rsidRPr="008D6099" w:rsidRDefault="005D1E04" w:rsidP="005F108E">
      <w:pPr>
        <w:adjustRightInd w:val="0"/>
        <w:snapToGrid w:val="0"/>
      </w:pPr>
      <w:bookmarkStart w:id="56" w:name="_Toc349826758"/>
      <w:bookmarkStart w:id="57" w:name="_Toc349826914"/>
      <w:bookmarkStart w:id="58" w:name="_Toc349832692"/>
      <w:bookmarkStart w:id="59" w:name="_Toc349833347"/>
      <w:bookmarkStart w:id="60" w:name="_Toc349833743"/>
      <w:bookmarkStart w:id="61" w:name="_Toc349826759"/>
      <w:bookmarkStart w:id="62" w:name="_Toc349826915"/>
      <w:bookmarkStart w:id="63" w:name="_Toc349832693"/>
      <w:bookmarkStart w:id="64" w:name="_Toc349833348"/>
      <w:bookmarkStart w:id="65" w:name="_Toc349833744"/>
      <w:bookmarkStart w:id="66" w:name="_Toc349826845"/>
      <w:bookmarkStart w:id="67" w:name="_Toc349827001"/>
      <w:bookmarkStart w:id="68" w:name="_Toc349832779"/>
      <w:bookmarkStart w:id="69" w:name="_Toc349833434"/>
      <w:bookmarkStart w:id="70" w:name="_Toc34983383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5D1E04" w:rsidRPr="005F108E" w:rsidRDefault="005D1E04"/>
    <w:p w:rsidR="00231507" w:rsidRPr="005D1E04" w:rsidRDefault="00231507" w:rsidP="00231507">
      <w:pPr>
        <w:jc w:val="center"/>
        <w:rPr>
          <w:b/>
        </w:rPr>
      </w:pPr>
    </w:p>
    <w:sectPr w:rsidR="00231507" w:rsidRPr="005D1E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F18" w:rsidRDefault="003F4F18">
      <w:r>
        <w:separator/>
      </w:r>
    </w:p>
  </w:endnote>
  <w:endnote w:type="continuationSeparator" w:id="0">
    <w:p w:rsidR="003F4F18" w:rsidRDefault="003F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A6A" w:rsidRPr="006C3236" w:rsidRDefault="00231507" w:rsidP="006C3236">
    <w:pPr>
      <w:snapToGrid w:val="0"/>
      <w:rPr>
        <w:rFonts w:ascii="幼圆" w:eastAsia="幼圆" w:hAnsi="宋体"/>
        <w:b/>
        <w:sz w:val="13"/>
        <w:szCs w:val="13"/>
      </w:rPr>
    </w:pPr>
    <w:r w:rsidRPr="006C3236">
      <w:rPr>
        <w:rFonts w:ascii="幼圆" w:eastAsia="幼圆" w:hint="eastAsia"/>
        <w:sz w:val="13"/>
        <w:szCs w:val="13"/>
      </w:rPr>
      <w:t>国寿附加学生儿童残疾和烧伤意外伤害保险</w:t>
    </w:r>
    <w:r>
      <w:rPr>
        <w:rFonts w:ascii="幼圆" w:eastAsia="幼圆" w:hint="eastAsia"/>
        <w:sz w:val="13"/>
        <w:szCs w:val="13"/>
      </w:rPr>
      <w:t>利益</w:t>
    </w:r>
    <w:r w:rsidRPr="006C3236">
      <w:rPr>
        <w:rFonts w:ascii="幼圆" w:eastAsia="幼圆" w:hint="eastAsia"/>
        <w:sz w:val="13"/>
        <w:szCs w:val="13"/>
      </w:rPr>
      <w:t>条款（第</w:t>
    </w:r>
    <w:r w:rsidRPr="006C3236">
      <w:rPr>
        <w:rStyle w:val="a7"/>
        <w:rFonts w:ascii="幼圆" w:eastAsia="幼圆" w:hint="eastAsia"/>
        <w:sz w:val="13"/>
        <w:szCs w:val="13"/>
      </w:rPr>
      <w:fldChar w:fldCharType="begin"/>
    </w:r>
    <w:r w:rsidRPr="006C3236">
      <w:rPr>
        <w:rStyle w:val="a7"/>
        <w:rFonts w:ascii="幼圆" w:eastAsia="幼圆" w:hint="eastAsia"/>
        <w:sz w:val="13"/>
        <w:szCs w:val="13"/>
      </w:rPr>
      <w:instrText xml:space="preserve"> PAGE </w:instrText>
    </w:r>
    <w:r w:rsidRPr="006C3236">
      <w:rPr>
        <w:rStyle w:val="a7"/>
        <w:rFonts w:ascii="幼圆" w:eastAsia="幼圆" w:hint="eastAsia"/>
        <w:sz w:val="13"/>
        <w:szCs w:val="13"/>
      </w:rPr>
      <w:fldChar w:fldCharType="separate"/>
    </w:r>
    <w:r w:rsidR="005D1E04">
      <w:rPr>
        <w:rStyle w:val="a7"/>
        <w:rFonts w:ascii="幼圆" w:eastAsia="幼圆"/>
        <w:noProof/>
        <w:sz w:val="13"/>
        <w:szCs w:val="13"/>
      </w:rPr>
      <w:t>23</w:t>
    </w:r>
    <w:r w:rsidRPr="006C3236">
      <w:rPr>
        <w:rStyle w:val="a7"/>
        <w:rFonts w:ascii="幼圆" w:eastAsia="幼圆" w:hint="eastAsia"/>
        <w:sz w:val="13"/>
        <w:szCs w:val="13"/>
      </w:rPr>
      <w:fldChar w:fldCharType="end"/>
    </w:r>
    <w:r w:rsidRPr="006C3236">
      <w:rPr>
        <w:rFonts w:ascii="幼圆" w:eastAsia="幼圆" w:hint="eastAsia"/>
        <w:sz w:val="13"/>
        <w:szCs w:val="13"/>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F18" w:rsidRDefault="003F4F18">
      <w:r>
        <w:separator/>
      </w:r>
    </w:p>
  </w:footnote>
  <w:footnote w:type="continuationSeparator" w:id="0">
    <w:p w:rsidR="003F4F18" w:rsidRDefault="003F4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74E5B"/>
    <w:multiLevelType w:val="multilevel"/>
    <w:tmpl w:val="0409001D"/>
    <w:lvl w:ilvl="0">
      <w:start w:val="1"/>
      <w:numFmt w:val="decimal"/>
      <w:lvlText w:val="%1"/>
      <w:lvlJc w:val="left"/>
      <w:pPr>
        <w:ind w:left="425" w:hanging="425"/>
      </w:pPr>
    </w:lvl>
    <w:lvl w:ilvl="1">
      <w:start w:val="1"/>
      <w:numFmt w:val="decimal"/>
      <w:lvlText w:val="%1.%2"/>
      <w:lvlJc w:val="left"/>
      <w:pPr>
        <w:ind w:left="993"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07"/>
    <w:rsid w:val="00231507"/>
    <w:rsid w:val="003F4F18"/>
    <w:rsid w:val="005D1E04"/>
    <w:rsid w:val="006C6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984CC945-3A06-4EAE-889E-AF390044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5D1E0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D1E04"/>
    <w:pPr>
      <w:widowControl/>
      <w:jc w:val="left"/>
      <w:outlineLvl w:val="1"/>
    </w:pPr>
    <w:rPr>
      <w:rFonts w:ascii="Cambria" w:eastAsia="宋体" w:hAnsi="Cambria" w:cs="宋体"/>
      <w:b/>
      <w:bCs/>
      <w:kern w:val="0"/>
      <w:sz w:val="28"/>
      <w:szCs w:val="32"/>
    </w:rPr>
  </w:style>
  <w:style w:type="paragraph" w:styleId="3">
    <w:name w:val="heading 3"/>
    <w:basedOn w:val="a"/>
    <w:next w:val="a"/>
    <w:link w:val="30"/>
    <w:uiPriority w:val="9"/>
    <w:qFormat/>
    <w:rsid w:val="005D1E04"/>
    <w:pPr>
      <w:widowControl/>
      <w:jc w:val="left"/>
      <w:outlineLvl w:val="2"/>
    </w:pPr>
    <w:rPr>
      <w:rFonts w:ascii="宋体" w:eastAsia="宋体" w:hAnsi="宋体" w:cs="宋体"/>
      <w:b/>
      <w:bCs/>
      <w:kern w:val="0"/>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List 2"/>
    <w:basedOn w:val="a"/>
    <w:rsid w:val="00231507"/>
    <w:pPr>
      <w:autoSpaceDE w:val="0"/>
      <w:autoSpaceDN w:val="0"/>
      <w:adjustRightInd w:val="0"/>
      <w:ind w:left="840" w:hanging="420"/>
      <w:jc w:val="left"/>
    </w:pPr>
    <w:rPr>
      <w:rFonts w:ascii="宋体" w:eastAsia="宋体" w:hAnsi="Times New Roman" w:cs="Times New Roman"/>
      <w:kern w:val="0"/>
      <w:sz w:val="34"/>
      <w:szCs w:val="20"/>
    </w:rPr>
  </w:style>
  <w:style w:type="paragraph" w:styleId="a3">
    <w:name w:val="Title"/>
    <w:basedOn w:val="a"/>
    <w:link w:val="a4"/>
    <w:qFormat/>
    <w:rsid w:val="00231507"/>
    <w:pPr>
      <w:autoSpaceDE w:val="0"/>
      <w:autoSpaceDN w:val="0"/>
      <w:adjustRightInd w:val="0"/>
      <w:spacing w:before="240" w:after="60"/>
      <w:jc w:val="center"/>
      <w:outlineLvl w:val="0"/>
    </w:pPr>
    <w:rPr>
      <w:rFonts w:ascii="Arial" w:eastAsia="宋体" w:hAnsi="Arial" w:cs="Times New Roman"/>
      <w:b/>
      <w:kern w:val="0"/>
      <w:sz w:val="32"/>
      <w:szCs w:val="20"/>
    </w:rPr>
  </w:style>
  <w:style w:type="character" w:customStyle="1" w:styleId="a4">
    <w:name w:val="标题 字符"/>
    <w:basedOn w:val="a0"/>
    <w:link w:val="a3"/>
    <w:rsid w:val="00231507"/>
    <w:rPr>
      <w:rFonts w:ascii="Arial" w:eastAsia="宋体" w:hAnsi="Arial" w:cs="Times New Roman"/>
      <w:b/>
      <w:kern w:val="0"/>
      <w:sz w:val="32"/>
      <w:szCs w:val="20"/>
    </w:rPr>
  </w:style>
  <w:style w:type="paragraph" w:styleId="22">
    <w:name w:val="Body Text Indent 2"/>
    <w:basedOn w:val="a"/>
    <w:link w:val="23"/>
    <w:rsid w:val="00231507"/>
    <w:pPr>
      <w:ind w:firstLine="420"/>
    </w:pPr>
    <w:rPr>
      <w:rFonts w:ascii="Times New Roman" w:eastAsia="宋体" w:hAnsi="Times New Roman" w:cs="Times New Roman"/>
      <w:szCs w:val="20"/>
    </w:rPr>
  </w:style>
  <w:style w:type="character" w:customStyle="1" w:styleId="23">
    <w:name w:val="正文文本缩进 2 字符"/>
    <w:basedOn w:val="a0"/>
    <w:link w:val="22"/>
    <w:rsid w:val="00231507"/>
    <w:rPr>
      <w:rFonts w:ascii="Times New Roman" w:eastAsia="宋体" w:hAnsi="Times New Roman" w:cs="Times New Roman"/>
      <w:szCs w:val="20"/>
    </w:rPr>
  </w:style>
  <w:style w:type="paragraph" w:styleId="a5">
    <w:name w:val="Plain Text"/>
    <w:basedOn w:val="a"/>
    <w:link w:val="11"/>
    <w:rsid w:val="00231507"/>
    <w:rPr>
      <w:rFonts w:ascii="宋体" w:eastAsia="宋体" w:hAnsi="Courier New" w:cs="Times New Roman"/>
      <w:szCs w:val="20"/>
    </w:rPr>
  </w:style>
  <w:style w:type="character" w:customStyle="1" w:styleId="a6">
    <w:name w:val="纯文本 字符"/>
    <w:basedOn w:val="a0"/>
    <w:uiPriority w:val="99"/>
    <w:semiHidden/>
    <w:rsid w:val="00231507"/>
    <w:rPr>
      <w:rFonts w:asciiTheme="minorEastAsia" w:hAnsi="Courier New" w:cs="Courier New"/>
    </w:rPr>
  </w:style>
  <w:style w:type="paragraph" w:customStyle="1" w:styleId="210">
    <w:name w:val="正文文本 21"/>
    <w:basedOn w:val="a"/>
    <w:rsid w:val="00231507"/>
    <w:pPr>
      <w:adjustRightInd w:val="0"/>
      <w:spacing w:line="240" w:lineRule="exact"/>
      <w:ind w:firstLine="435"/>
    </w:pPr>
    <w:rPr>
      <w:rFonts w:ascii="宋体" w:eastAsia="宋体" w:hAnsi="Times New Roman" w:cs="Times New Roman"/>
      <w:kern w:val="0"/>
      <w:szCs w:val="20"/>
    </w:rPr>
  </w:style>
  <w:style w:type="character" w:styleId="a7">
    <w:name w:val="page number"/>
    <w:basedOn w:val="a0"/>
    <w:rsid w:val="00231507"/>
  </w:style>
  <w:style w:type="character" w:customStyle="1" w:styleId="11">
    <w:name w:val="纯文本 字符1"/>
    <w:basedOn w:val="a0"/>
    <w:link w:val="a5"/>
    <w:rsid w:val="00231507"/>
    <w:rPr>
      <w:rFonts w:ascii="宋体" w:eastAsia="宋体" w:hAnsi="Courier New" w:cs="Times New Roman"/>
      <w:szCs w:val="20"/>
    </w:rPr>
  </w:style>
  <w:style w:type="paragraph" w:styleId="31">
    <w:name w:val="List 3"/>
    <w:basedOn w:val="a"/>
    <w:rsid w:val="00231507"/>
    <w:pPr>
      <w:ind w:leftChars="400" w:left="100" w:hangingChars="200" w:hanging="200"/>
      <w:contextualSpacing/>
    </w:pPr>
    <w:rPr>
      <w:rFonts w:ascii="Times New Roman" w:eastAsia="幼圆" w:hAnsi="Times New Roman" w:cs="Times New Roman"/>
      <w:szCs w:val="20"/>
    </w:rPr>
  </w:style>
  <w:style w:type="paragraph" w:styleId="a8">
    <w:name w:val="header"/>
    <w:basedOn w:val="a"/>
    <w:link w:val="a9"/>
    <w:uiPriority w:val="99"/>
    <w:unhideWhenUsed/>
    <w:rsid w:val="005D1E0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5D1E04"/>
    <w:rPr>
      <w:sz w:val="18"/>
      <w:szCs w:val="18"/>
    </w:rPr>
  </w:style>
  <w:style w:type="paragraph" w:styleId="aa">
    <w:name w:val="footer"/>
    <w:basedOn w:val="a"/>
    <w:link w:val="ab"/>
    <w:uiPriority w:val="99"/>
    <w:unhideWhenUsed/>
    <w:rsid w:val="005D1E04"/>
    <w:pPr>
      <w:tabs>
        <w:tab w:val="center" w:pos="4153"/>
        <w:tab w:val="right" w:pos="8306"/>
      </w:tabs>
      <w:snapToGrid w:val="0"/>
      <w:jc w:val="left"/>
    </w:pPr>
    <w:rPr>
      <w:sz w:val="18"/>
      <w:szCs w:val="18"/>
    </w:rPr>
  </w:style>
  <w:style w:type="character" w:customStyle="1" w:styleId="ab">
    <w:name w:val="页脚 字符"/>
    <w:basedOn w:val="a0"/>
    <w:link w:val="aa"/>
    <w:uiPriority w:val="99"/>
    <w:rsid w:val="005D1E04"/>
    <w:rPr>
      <w:sz w:val="18"/>
      <w:szCs w:val="18"/>
    </w:rPr>
  </w:style>
  <w:style w:type="character" w:customStyle="1" w:styleId="20">
    <w:name w:val="标题 2 字符"/>
    <w:basedOn w:val="a0"/>
    <w:link w:val="2"/>
    <w:uiPriority w:val="9"/>
    <w:rsid w:val="005D1E04"/>
    <w:rPr>
      <w:rFonts w:ascii="Cambria" w:eastAsia="宋体" w:hAnsi="Cambria" w:cs="宋体"/>
      <w:b/>
      <w:bCs/>
      <w:kern w:val="0"/>
      <w:sz w:val="28"/>
      <w:szCs w:val="32"/>
    </w:rPr>
  </w:style>
  <w:style w:type="character" w:customStyle="1" w:styleId="30">
    <w:name w:val="标题 3 字符"/>
    <w:basedOn w:val="a0"/>
    <w:link w:val="3"/>
    <w:uiPriority w:val="9"/>
    <w:rsid w:val="005D1E04"/>
    <w:rPr>
      <w:rFonts w:ascii="宋体" w:eastAsia="宋体" w:hAnsi="宋体" w:cs="宋体"/>
      <w:b/>
      <w:bCs/>
      <w:kern w:val="0"/>
      <w:sz w:val="28"/>
      <w:szCs w:val="32"/>
    </w:rPr>
  </w:style>
  <w:style w:type="character" w:customStyle="1" w:styleId="Char">
    <w:name w:val="注解（小四，楷体） Char"/>
    <w:link w:val="ac"/>
    <w:locked/>
    <w:rsid w:val="005D1E04"/>
    <w:rPr>
      <w:rFonts w:ascii="楷体" w:eastAsia="楷体" w:hAnsi="楷体" w:cs="宋体"/>
      <w:sz w:val="24"/>
      <w:szCs w:val="24"/>
    </w:rPr>
  </w:style>
  <w:style w:type="paragraph" w:customStyle="1" w:styleId="ac">
    <w:name w:val="注解（小四，楷体）"/>
    <w:basedOn w:val="a"/>
    <w:link w:val="Char"/>
    <w:qFormat/>
    <w:rsid w:val="005D1E04"/>
    <w:pPr>
      <w:widowControl/>
      <w:contextualSpacing/>
      <w:jc w:val="left"/>
    </w:pPr>
    <w:rPr>
      <w:rFonts w:ascii="楷体" w:eastAsia="楷体" w:hAnsi="楷体" w:cs="宋体"/>
      <w:sz w:val="24"/>
      <w:szCs w:val="24"/>
    </w:rPr>
  </w:style>
  <w:style w:type="character" w:customStyle="1" w:styleId="Char0">
    <w:name w:val="表格（小四，宋体） Char"/>
    <w:link w:val="ad"/>
    <w:locked/>
    <w:rsid w:val="005D1E04"/>
    <w:rPr>
      <w:rFonts w:ascii="宋体" w:hAnsi="宋体" w:cs="宋体"/>
      <w:sz w:val="24"/>
      <w:szCs w:val="24"/>
    </w:rPr>
  </w:style>
  <w:style w:type="paragraph" w:customStyle="1" w:styleId="ad">
    <w:name w:val="表格（小四，宋体）"/>
    <w:basedOn w:val="a"/>
    <w:link w:val="Char0"/>
    <w:qFormat/>
    <w:rsid w:val="005D1E04"/>
    <w:pPr>
      <w:widowControl/>
      <w:contextualSpacing/>
      <w:jc w:val="left"/>
    </w:pPr>
    <w:rPr>
      <w:rFonts w:ascii="宋体" w:hAnsi="宋体" w:cs="宋体"/>
      <w:sz w:val="24"/>
      <w:szCs w:val="24"/>
    </w:rPr>
  </w:style>
  <w:style w:type="character" w:customStyle="1" w:styleId="10">
    <w:name w:val="标题 1 字符"/>
    <w:basedOn w:val="a0"/>
    <w:link w:val="1"/>
    <w:uiPriority w:val="9"/>
    <w:rsid w:val="005D1E04"/>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055EA-5A76-46E0-8FED-E4D74C83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4914</Words>
  <Characters>28015</Characters>
  <Application>Microsoft Office Word</Application>
  <DocSecurity>0</DocSecurity>
  <Lines>233</Lines>
  <Paragraphs>65</Paragraphs>
  <ScaleCrop>false</ScaleCrop>
  <Company>Microsoft</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王超</dc:creator>
  <cp:keywords/>
  <dc:description/>
  <cp:lastModifiedBy>王超</cp:lastModifiedBy>
  <cp:revision>2</cp:revision>
  <dcterms:created xsi:type="dcterms:W3CDTF">2017-09-05T02:31:00Z</dcterms:created>
  <dcterms:modified xsi:type="dcterms:W3CDTF">2017-09-05T09:04:00Z</dcterms:modified>
</cp:coreProperties>
</file>