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CC" w:rsidRPr="0078034A" w:rsidRDefault="00AB733E" w:rsidP="007A3A5D">
      <w:pPr>
        <w:jc w:val="center"/>
        <w:rPr>
          <w:b/>
          <w:sz w:val="36"/>
          <w:szCs w:val="36"/>
        </w:rPr>
      </w:pPr>
      <w:r w:rsidRPr="0078034A">
        <w:rPr>
          <w:rFonts w:hint="eastAsia"/>
          <w:b/>
          <w:sz w:val="36"/>
          <w:szCs w:val="36"/>
        </w:rPr>
        <w:t>北京师范大学</w:t>
      </w:r>
      <w:r w:rsidR="007A3A5D" w:rsidRPr="0078034A">
        <w:rPr>
          <w:rFonts w:hint="eastAsia"/>
          <w:b/>
          <w:sz w:val="36"/>
          <w:szCs w:val="36"/>
        </w:rPr>
        <w:t>经济与工商管理学院</w:t>
      </w:r>
    </w:p>
    <w:p w:rsidR="007A3A5D" w:rsidRDefault="0008112D" w:rsidP="007A3A5D">
      <w:pPr>
        <w:tabs>
          <w:tab w:val="right" w:pos="8306"/>
        </w:tabs>
      </w:pPr>
      <w:r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8778E" w:rsidRDefault="0078778E" w:rsidP="00664431">
      <w:pPr>
        <w:jc w:val="center"/>
        <w:rPr>
          <w:b/>
          <w:sz w:val="30"/>
          <w:szCs w:val="30"/>
        </w:rPr>
      </w:pPr>
    </w:p>
    <w:p w:rsidR="007A3A5D" w:rsidRPr="00664431" w:rsidRDefault="00664431" w:rsidP="00664431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AE7445">
        <w:rPr>
          <w:rFonts w:hint="eastAsia"/>
          <w:b/>
          <w:sz w:val="30"/>
          <w:szCs w:val="30"/>
        </w:rPr>
        <w:t>十</w:t>
      </w:r>
      <w:r w:rsidRPr="00664431">
        <w:rPr>
          <w:rFonts w:hint="eastAsia"/>
          <w:b/>
          <w:sz w:val="30"/>
          <w:szCs w:val="30"/>
        </w:rPr>
        <w:t>届本科生学术论坛—分论坛</w:t>
      </w:r>
      <w:r w:rsidR="00D353ED">
        <w:rPr>
          <w:b/>
          <w:sz w:val="30"/>
          <w:szCs w:val="30"/>
        </w:rPr>
        <w:t>2</w:t>
      </w:r>
    </w:p>
    <w:p w:rsidR="0078778E" w:rsidRDefault="0078778E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5735E2">
        <w:rPr>
          <w:rFonts w:asciiTheme="minorEastAsia" w:hAnsiTheme="minorEastAsia" w:hint="eastAsia"/>
          <w:sz w:val="24"/>
          <w:szCs w:val="24"/>
        </w:rPr>
        <w:t>202</w:t>
      </w:r>
      <w:r w:rsidR="00AE7445">
        <w:rPr>
          <w:rFonts w:asciiTheme="minorEastAsia" w:hAnsiTheme="minorEastAsia"/>
          <w:sz w:val="24"/>
          <w:szCs w:val="24"/>
        </w:rPr>
        <w:t>4</w:t>
      </w:r>
      <w:r w:rsidRPr="00F30AF8">
        <w:rPr>
          <w:rFonts w:asciiTheme="minorEastAsia" w:hAnsiTheme="minorEastAsia" w:hint="eastAsia"/>
          <w:sz w:val="24"/>
          <w:szCs w:val="24"/>
        </w:rPr>
        <w:t>年</w:t>
      </w:r>
      <w:r w:rsidR="00F67C08">
        <w:rPr>
          <w:rFonts w:asciiTheme="minorEastAsia" w:hAnsiTheme="minorEastAsia" w:hint="eastAsia"/>
          <w:sz w:val="24"/>
          <w:szCs w:val="24"/>
        </w:rPr>
        <w:t xml:space="preserve"> 6 </w:t>
      </w:r>
      <w:r w:rsidRPr="00F30AF8">
        <w:rPr>
          <w:rFonts w:asciiTheme="minorEastAsia" w:hAnsiTheme="minorEastAsia" w:hint="eastAsia"/>
          <w:sz w:val="24"/>
          <w:szCs w:val="24"/>
        </w:rPr>
        <w:t>月</w:t>
      </w:r>
      <w:r w:rsidR="005735E2">
        <w:rPr>
          <w:rFonts w:asciiTheme="minorEastAsia" w:hAnsiTheme="minorEastAsia" w:hint="eastAsia"/>
          <w:sz w:val="24"/>
          <w:szCs w:val="24"/>
        </w:rPr>
        <w:t xml:space="preserve"> </w:t>
      </w:r>
      <w:r w:rsidR="005735E2">
        <w:rPr>
          <w:rFonts w:asciiTheme="minorEastAsia" w:hAnsiTheme="minorEastAsia"/>
          <w:sz w:val="24"/>
          <w:szCs w:val="24"/>
        </w:rPr>
        <w:t>1</w:t>
      </w:r>
      <w:r w:rsidR="00AE7445">
        <w:rPr>
          <w:rFonts w:asciiTheme="minorEastAsia" w:hAnsiTheme="minorEastAsia"/>
          <w:sz w:val="24"/>
          <w:szCs w:val="24"/>
        </w:rPr>
        <w:t>6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="00801A45" w:rsidRPr="00F30AF8">
        <w:rPr>
          <w:rFonts w:asciiTheme="minorEastAsia" w:hAnsiTheme="minorEastAsia" w:hint="eastAsia"/>
          <w:sz w:val="24"/>
          <w:szCs w:val="24"/>
        </w:rPr>
        <w:t>日</w:t>
      </w:r>
      <w:r w:rsidR="00F30AF8" w:rsidRPr="00F30AF8">
        <w:rPr>
          <w:rFonts w:asciiTheme="minorEastAsia" w:hAnsiTheme="minorEastAsia" w:hint="eastAsia"/>
          <w:sz w:val="24"/>
          <w:szCs w:val="24"/>
        </w:rPr>
        <w:t>上午</w:t>
      </w:r>
      <w:r w:rsidR="00AE7445">
        <w:rPr>
          <w:rFonts w:asciiTheme="minorEastAsia" w:hAnsiTheme="minorEastAsia"/>
          <w:sz w:val="24"/>
          <w:szCs w:val="24"/>
        </w:rPr>
        <w:t>9</w:t>
      </w:r>
      <w:r w:rsidR="00E02BEB">
        <w:rPr>
          <w:rFonts w:asciiTheme="minorEastAsia" w:hAnsiTheme="minorEastAsia" w:hint="eastAsia"/>
          <w:sz w:val="24"/>
          <w:szCs w:val="24"/>
        </w:rPr>
        <w:t>:</w:t>
      </w:r>
      <w:r w:rsidR="00AE7445">
        <w:rPr>
          <w:rFonts w:asciiTheme="minorEastAsia" w:hAnsiTheme="minorEastAsia"/>
          <w:sz w:val="24"/>
          <w:szCs w:val="24"/>
        </w:rPr>
        <w:t>0</w:t>
      </w:r>
      <w:r w:rsidR="00801A45" w:rsidRPr="00F30AF8">
        <w:rPr>
          <w:rFonts w:asciiTheme="minorEastAsia" w:hAnsiTheme="minorEastAsia" w:hint="eastAsia"/>
          <w:sz w:val="24"/>
          <w:szCs w:val="24"/>
        </w:rPr>
        <w:t>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    </w:t>
      </w:r>
      <w:bookmarkStart w:id="0" w:name="_GoBack"/>
      <w:bookmarkEnd w:id="0"/>
    </w:p>
    <w:p w:rsidR="007F40C6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地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点：</w:t>
      </w:r>
      <w:r w:rsidR="005735E2">
        <w:rPr>
          <w:rFonts w:asciiTheme="minorEastAsia" w:hAnsiTheme="minorEastAsia" w:hint="eastAsia"/>
          <w:sz w:val="24"/>
          <w:szCs w:val="24"/>
        </w:rPr>
        <w:t>后主楼</w:t>
      </w:r>
      <w:r w:rsidR="00BB6F72">
        <w:rPr>
          <w:rFonts w:asciiTheme="minorEastAsia" w:hAnsiTheme="minorEastAsia" w:hint="eastAsia"/>
          <w:sz w:val="24"/>
          <w:szCs w:val="24"/>
        </w:rPr>
        <w:t>1</w:t>
      </w:r>
      <w:r w:rsidR="00BB6F72">
        <w:rPr>
          <w:rFonts w:asciiTheme="minorEastAsia" w:hAnsiTheme="minorEastAsia"/>
          <w:sz w:val="24"/>
          <w:szCs w:val="24"/>
        </w:rPr>
        <w:t>6</w:t>
      </w:r>
      <w:r w:rsidR="00777EEA">
        <w:rPr>
          <w:rFonts w:asciiTheme="minorEastAsia" w:hAnsiTheme="minorEastAsia"/>
          <w:sz w:val="24"/>
          <w:szCs w:val="24"/>
        </w:rPr>
        <w:t>21</w:t>
      </w:r>
    </w:p>
    <w:p w:rsidR="00DA1B10" w:rsidRPr="00477779" w:rsidRDefault="00297716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</w:t>
      </w:r>
      <w:r w:rsidR="00DE0BCD" w:rsidRPr="00477779">
        <w:rPr>
          <w:rFonts w:asciiTheme="minorEastAsia" w:hAnsiTheme="minorEastAsia" w:hint="eastAsia"/>
          <w:sz w:val="24"/>
          <w:szCs w:val="24"/>
        </w:rPr>
        <w:t xml:space="preserve">                      </w:t>
      </w:r>
    </w:p>
    <w:p w:rsidR="0055636F" w:rsidRPr="00477779" w:rsidRDefault="0055636F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9215" w:type="dxa"/>
        <w:jc w:val="center"/>
        <w:tblLook w:val="04A0" w:firstRow="1" w:lastRow="0" w:firstColumn="1" w:lastColumn="0" w:noHBand="0" w:noVBand="1"/>
      </w:tblPr>
      <w:tblGrid>
        <w:gridCol w:w="641"/>
        <w:gridCol w:w="1799"/>
        <w:gridCol w:w="5812"/>
        <w:gridCol w:w="963"/>
      </w:tblGrid>
      <w:tr w:rsidR="0094439B" w:rsidRPr="00477779" w:rsidTr="00777EEA">
        <w:trPr>
          <w:trHeight w:val="454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799" w:type="dxa"/>
            <w:vAlign w:val="center"/>
          </w:tcPr>
          <w:p w:rsidR="0094439B" w:rsidRPr="00477779" w:rsidRDefault="0094439B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5812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  <w:tc>
          <w:tcPr>
            <w:tcW w:w="963" w:type="dxa"/>
            <w:vAlign w:val="center"/>
          </w:tcPr>
          <w:p w:rsidR="0094439B" w:rsidRPr="00477779" w:rsidRDefault="0094439B" w:rsidP="0094439B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分数</w:t>
            </w:r>
          </w:p>
        </w:tc>
      </w:tr>
      <w:tr w:rsidR="00777EEA" w:rsidRPr="00477779" w:rsidTr="00777EEA">
        <w:trPr>
          <w:trHeight w:val="469"/>
          <w:jc w:val="center"/>
        </w:trPr>
        <w:tc>
          <w:tcPr>
            <w:tcW w:w="641" w:type="dxa"/>
            <w:vAlign w:val="center"/>
          </w:tcPr>
          <w:p w:rsidR="00777EEA" w:rsidRPr="00477779" w:rsidRDefault="00777EEA" w:rsidP="00777EEA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EEA" w:rsidRDefault="00777EEA" w:rsidP="00777EEA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李彦楚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EEA" w:rsidRDefault="00777EEA" w:rsidP="00D353ED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代际照料影响老年人的社会参与行为吗？</w:t>
            </w:r>
          </w:p>
        </w:tc>
        <w:tc>
          <w:tcPr>
            <w:tcW w:w="963" w:type="dxa"/>
          </w:tcPr>
          <w:p w:rsidR="00777EEA" w:rsidRPr="002B7673" w:rsidRDefault="00777EEA" w:rsidP="00777EEA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777EEA" w:rsidRPr="00477779" w:rsidTr="00777EEA">
        <w:trPr>
          <w:trHeight w:val="804"/>
          <w:jc w:val="center"/>
        </w:trPr>
        <w:tc>
          <w:tcPr>
            <w:tcW w:w="641" w:type="dxa"/>
            <w:vAlign w:val="center"/>
          </w:tcPr>
          <w:p w:rsidR="00777EEA" w:rsidRPr="00477779" w:rsidRDefault="00777EEA" w:rsidP="00777EEA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EEA" w:rsidRDefault="00D55F04" w:rsidP="00E66B23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刘仲伟</w:t>
            </w:r>
            <w:r w:rsidR="00E66B23">
              <w:rPr>
                <w:rFonts w:hint="eastAsia"/>
                <w:color w:val="000000"/>
                <w:sz w:val="22"/>
              </w:rPr>
              <w:t>、</w:t>
            </w:r>
            <w:r>
              <w:rPr>
                <w:rFonts w:hint="eastAsia"/>
                <w:color w:val="000000"/>
                <w:sz w:val="22"/>
              </w:rPr>
              <w:t>姜欣汝</w:t>
            </w:r>
            <w:r w:rsidR="00E66B23">
              <w:rPr>
                <w:rFonts w:hint="eastAsia"/>
                <w:color w:val="000000"/>
                <w:sz w:val="22"/>
              </w:rPr>
              <w:t>、</w:t>
            </w:r>
            <w:r>
              <w:rPr>
                <w:rFonts w:hint="eastAsia"/>
                <w:color w:val="000000"/>
                <w:sz w:val="22"/>
              </w:rPr>
              <w:t>孟圆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EEA" w:rsidRPr="00D55F04" w:rsidRDefault="00D55F04" w:rsidP="00D353ED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数字经济时代的北京市外卖骑手社会保险研究</w:t>
            </w:r>
          </w:p>
        </w:tc>
        <w:tc>
          <w:tcPr>
            <w:tcW w:w="963" w:type="dxa"/>
          </w:tcPr>
          <w:p w:rsidR="00777EEA" w:rsidRPr="002B7673" w:rsidRDefault="00777EEA" w:rsidP="00777EEA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777EEA" w:rsidRPr="00477779" w:rsidTr="00777EEA">
        <w:trPr>
          <w:trHeight w:val="469"/>
          <w:jc w:val="center"/>
        </w:trPr>
        <w:tc>
          <w:tcPr>
            <w:tcW w:w="641" w:type="dxa"/>
            <w:vAlign w:val="center"/>
          </w:tcPr>
          <w:p w:rsidR="00777EEA" w:rsidRPr="00477779" w:rsidRDefault="00777EEA" w:rsidP="00777EEA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EEA" w:rsidRDefault="00777EEA" w:rsidP="00777EEA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张鑫、龙木泽让、郝文欣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EEA" w:rsidRDefault="00777EEA" w:rsidP="00D353ED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房屋拆迁会引起家庭财富不平等吗？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——基于</w:t>
            </w:r>
            <w:r>
              <w:rPr>
                <w:rFonts w:hint="eastAsia"/>
                <w:color w:val="000000"/>
                <w:sz w:val="22"/>
              </w:rPr>
              <w:t xml:space="preserve"> CHFS </w:t>
            </w:r>
            <w:r>
              <w:rPr>
                <w:rFonts w:hint="eastAsia"/>
                <w:color w:val="000000"/>
                <w:sz w:val="22"/>
              </w:rPr>
              <w:t>数据的实证研究</w:t>
            </w:r>
          </w:p>
        </w:tc>
        <w:tc>
          <w:tcPr>
            <w:tcW w:w="963" w:type="dxa"/>
          </w:tcPr>
          <w:p w:rsidR="00777EEA" w:rsidRPr="00F67C08" w:rsidRDefault="00777EEA" w:rsidP="00777EEA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777EEA" w:rsidRPr="00477779" w:rsidTr="00777EEA">
        <w:trPr>
          <w:trHeight w:val="469"/>
          <w:jc w:val="center"/>
        </w:trPr>
        <w:tc>
          <w:tcPr>
            <w:tcW w:w="641" w:type="dxa"/>
            <w:vAlign w:val="center"/>
          </w:tcPr>
          <w:p w:rsidR="00777EEA" w:rsidRPr="00477779" w:rsidRDefault="00777EEA" w:rsidP="00777EEA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EEA" w:rsidRDefault="00777EEA" w:rsidP="00777EEA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张斓伊、杨晓茵、彭羊梓仪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EEA" w:rsidRDefault="00777EEA" w:rsidP="00D353E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“普职分流”政策认知对中学生家庭教育投入的影响——以</w:t>
            </w:r>
            <w:r>
              <w:rPr>
                <w:rFonts w:hint="eastAsia"/>
                <w:color w:val="000000"/>
                <w:sz w:val="22"/>
              </w:rPr>
              <w:t>B</w:t>
            </w:r>
            <w:r>
              <w:rPr>
                <w:rFonts w:hint="eastAsia"/>
                <w:color w:val="000000"/>
                <w:sz w:val="22"/>
              </w:rPr>
              <w:t>市为例</w:t>
            </w:r>
          </w:p>
        </w:tc>
        <w:tc>
          <w:tcPr>
            <w:tcW w:w="963" w:type="dxa"/>
          </w:tcPr>
          <w:p w:rsidR="00777EEA" w:rsidRPr="00F67C08" w:rsidRDefault="00777EEA" w:rsidP="00777EEA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D55F04" w:rsidRPr="00477779" w:rsidTr="00777EEA">
        <w:trPr>
          <w:trHeight w:val="469"/>
          <w:jc w:val="center"/>
        </w:trPr>
        <w:tc>
          <w:tcPr>
            <w:tcW w:w="641" w:type="dxa"/>
            <w:vAlign w:val="center"/>
          </w:tcPr>
          <w:p w:rsidR="00D55F04" w:rsidRPr="00477779" w:rsidRDefault="00D55F04" w:rsidP="00D55F04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04" w:rsidRDefault="00D55F04" w:rsidP="00D55F04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王君宜，何睿韬，郑晓旸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04" w:rsidRDefault="00D55F04" w:rsidP="00D353ED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生育行为与女性劳动供给——基于学前教育的调节效应</w:t>
            </w:r>
          </w:p>
        </w:tc>
        <w:tc>
          <w:tcPr>
            <w:tcW w:w="963" w:type="dxa"/>
          </w:tcPr>
          <w:p w:rsidR="00D55F04" w:rsidRPr="00F67C08" w:rsidRDefault="00D55F04" w:rsidP="00D55F0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5F04" w:rsidRPr="00477779" w:rsidTr="00777EEA">
        <w:trPr>
          <w:trHeight w:val="469"/>
          <w:jc w:val="center"/>
        </w:trPr>
        <w:tc>
          <w:tcPr>
            <w:tcW w:w="641" w:type="dxa"/>
            <w:vAlign w:val="center"/>
          </w:tcPr>
          <w:p w:rsidR="00D55F04" w:rsidRPr="00477779" w:rsidRDefault="00D55F04" w:rsidP="00D55F04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04" w:rsidRDefault="00D55F04" w:rsidP="00D55F04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郑子菲、廖曼均、蔡卓洋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04" w:rsidRDefault="00D55F04" w:rsidP="00D353ED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数字普惠金融、预防性储蓄与农村家庭教育支出</w:t>
            </w:r>
          </w:p>
        </w:tc>
        <w:tc>
          <w:tcPr>
            <w:tcW w:w="963" w:type="dxa"/>
          </w:tcPr>
          <w:p w:rsidR="00D55F04" w:rsidRPr="00F67C08" w:rsidRDefault="00D55F04" w:rsidP="00D55F04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777EEA" w:rsidRPr="00477779" w:rsidTr="00777EEA">
        <w:trPr>
          <w:trHeight w:val="469"/>
          <w:jc w:val="center"/>
        </w:trPr>
        <w:tc>
          <w:tcPr>
            <w:tcW w:w="641" w:type="dxa"/>
            <w:vAlign w:val="center"/>
          </w:tcPr>
          <w:p w:rsidR="00777EEA" w:rsidRPr="00477779" w:rsidRDefault="00777EEA" w:rsidP="00777EEA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EEA" w:rsidRDefault="00777EEA" w:rsidP="00777EEA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陈婉仪、张苡、陈健一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EEA" w:rsidRPr="00777EEA" w:rsidRDefault="00777EEA" w:rsidP="00D353ED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就地城镇化对居民生育意愿的影响研究</w:t>
            </w:r>
          </w:p>
        </w:tc>
        <w:tc>
          <w:tcPr>
            <w:tcW w:w="963" w:type="dxa"/>
          </w:tcPr>
          <w:p w:rsidR="00777EEA" w:rsidRPr="00F67C08" w:rsidRDefault="00777EEA" w:rsidP="00777EE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76039" w:rsidRPr="00477779" w:rsidRDefault="00F76039" w:rsidP="00C914D2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DD349D">
        <w:rPr>
          <w:rFonts w:asciiTheme="minorEastAsia" w:hAnsiTheme="minorEastAsia" w:hint="eastAsia"/>
          <w:sz w:val="24"/>
          <w:szCs w:val="24"/>
        </w:rPr>
        <w:t>每个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小组陈述时间15分钟</w:t>
      </w:r>
      <w:r w:rsidR="00DD349D">
        <w:rPr>
          <w:rFonts w:asciiTheme="minorEastAsia" w:hAnsiTheme="minorEastAsia" w:hint="eastAsia"/>
          <w:sz w:val="24"/>
          <w:szCs w:val="24"/>
        </w:rPr>
        <w:t>；</w:t>
      </w:r>
    </w:p>
    <w:p w:rsidR="000D2FA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DD349D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3136A5" w:rsidRPr="002B7673" w:rsidRDefault="00DD349D" w:rsidP="00130DE9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    3、分数排名前2名的进入主论坛。</w:t>
      </w:r>
      <w:r w:rsidR="00C914D2">
        <w:rPr>
          <w:rFonts w:asciiTheme="majorEastAsia" w:eastAsiaTheme="majorEastAsia" w:hAnsiTheme="majorEastAsia" w:cs="宋体" w:hint="eastAsia"/>
          <w:kern w:val="0"/>
          <w:szCs w:val="21"/>
        </w:rPr>
        <w:t xml:space="preserve"> </w:t>
      </w:r>
    </w:p>
    <w:sectPr w:rsidR="003136A5" w:rsidRPr="002B7673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12D" w:rsidRDefault="0008112D" w:rsidP="007A3A5D">
      <w:r>
        <w:separator/>
      </w:r>
    </w:p>
  </w:endnote>
  <w:endnote w:type="continuationSeparator" w:id="0">
    <w:p w:rsidR="0008112D" w:rsidRDefault="0008112D" w:rsidP="007A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12D" w:rsidRDefault="0008112D" w:rsidP="007A3A5D">
      <w:r>
        <w:separator/>
      </w:r>
    </w:p>
  </w:footnote>
  <w:footnote w:type="continuationSeparator" w:id="0">
    <w:p w:rsidR="0008112D" w:rsidRDefault="0008112D" w:rsidP="007A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 w15:restartNumberingAfterBreak="0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 w15:restartNumberingAfterBreak="0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 w15:restartNumberingAfterBreak="0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 w15:restartNumberingAfterBreak="0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A5D"/>
    <w:rsid w:val="00007DEA"/>
    <w:rsid w:val="0002542F"/>
    <w:rsid w:val="00031CC2"/>
    <w:rsid w:val="00040E75"/>
    <w:rsid w:val="000533FC"/>
    <w:rsid w:val="00056AC8"/>
    <w:rsid w:val="000617EF"/>
    <w:rsid w:val="00063F50"/>
    <w:rsid w:val="000653C8"/>
    <w:rsid w:val="00072714"/>
    <w:rsid w:val="0008112D"/>
    <w:rsid w:val="00085975"/>
    <w:rsid w:val="000A5EF9"/>
    <w:rsid w:val="000B6CD1"/>
    <w:rsid w:val="000D17F6"/>
    <w:rsid w:val="000D2FA9"/>
    <w:rsid w:val="000F3D67"/>
    <w:rsid w:val="00106955"/>
    <w:rsid w:val="001075E4"/>
    <w:rsid w:val="00111341"/>
    <w:rsid w:val="0011729D"/>
    <w:rsid w:val="001256AB"/>
    <w:rsid w:val="00130DE9"/>
    <w:rsid w:val="00132890"/>
    <w:rsid w:val="00162886"/>
    <w:rsid w:val="00162AF9"/>
    <w:rsid w:val="0016372B"/>
    <w:rsid w:val="001763FD"/>
    <w:rsid w:val="00191483"/>
    <w:rsid w:val="001C12C2"/>
    <w:rsid w:val="001C5423"/>
    <w:rsid w:val="001D1F3D"/>
    <w:rsid w:val="001E1270"/>
    <w:rsid w:val="00202578"/>
    <w:rsid w:val="00204C35"/>
    <w:rsid w:val="0020521C"/>
    <w:rsid w:val="00225549"/>
    <w:rsid w:val="00253ADF"/>
    <w:rsid w:val="002767A5"/>
    <w:rsid w:val="00297716"/>
    <w:rsid w:val="002A7975"/>
    <w:rsid w:val="002B7673"/>
    <w:rsid w:val="002C4B4F"/>
    <w:rsid w:val="002E77DE"/>
    <w:rsid w:val="002F22CD"/>
    <w:rsid w:val="00307835"/>
    <w:rsid w:val="003136A5"/>
    <w:rsid w:val="00313E23"/>
    <w:rsid w:val="00317EC3"/>
    <w:rsid w:val="00341DE9"/>
    <w:rsid w:val="00350662"/>
    <w:rsid w:val="00354FC3"/>
    <w:rsid w:val="00366876"/>
    <w:rsid w:val="0038133F"/>
    <w:rsid w:val="0038176C"/>
    <w:rsid w:val="00384E3F"/>
    <w:rsid w:val="003854E2"/>
    <w:rsid w:val="0039012C"/>
    <w:rsid w:val="003937F9"/>
    <w:rsid w:val="003A684E"/>
    <w:rsid w:val="003D6FE1"/>
    <w:rsid w:val="003E5B0C"/>
    <w:rsid w:val="003F5963"/>
    <w:rsid w:val="004000ED"/>
    <w:rsid w:val="004016D4"/>
    <w:rsid w:val="0041528E"/>
    <w:rsid w:val="00426412"/>
    <w:rsid w:val="004524FF"/>
    <w:rsid w:val="00462941"/>
    <w:rsid w:val="00463062"/>
    <w:rsid w:val="00477779"/>
    <w:rsid w:val="004919E2"/>
    <w:rsid w:val="004A47A3"/>
    <w:rsid w:val="004A5CA4"/>
    <w:rsid w:val="004B7F3B"/>
    <w:rsid w:val="004F247A"/>
    <w:rsid w:val="004F6A6E"/>
    <w:rsid w:val="005027AF"/>
    <w:rsid w:val="0050479F"/>
    <w:rsid w:val="00513329"/>
    <w:rsid w:val="005205F4"/>
    <w:rsid w:val="00521575"/>
    <w:rsid w:val="00527B07"/>
    <w:rsid w:val="005428C2"/>
    <w:rsid w:val="0055636F"/>
    <w:rsid w:val="005624C0"/>
    <w:rsid w:val="005735E2"/>
    <w:rsid w:val="00585F50"/>
    <w:rsid w:val="005957EE"/>
    <w:rsid w:val="00596902"/>
    <w:rsid w:val="005A212F"/>
    <w:rsid w:val="005C5055"/>
    <w:rsid w:val="005D1F9B"/>
    <w:rsid w:val="005F07F3"/>
    <w:rsid w:val="005F15AB"/>
    <w:rsid w:val="00620EDA"/>
    <w:rsid w:val="006331EF"/>
    <w:rsid w:val="006348E6"/>
    <w:rsid w:val="00636E43"/>
    <w:rsid w:val="00650417"/>
    <w:rsid w:val="0066428F"/>
    <w:rsid w:val="00664431"/>
    <w:rsid w:val="006716F4"/>
    <w:rsid w:val="00675C03"/>
    <w:rsid w:val="006809CA"/>
    <w:rsid w:val="00697F85"/>
    <w:rsid w:val="006C6728"/>
    <w:rsid w:val="006D0D5A"/>
    <w:rsid w:val="007005BA"/>
    <w:rsid w:val="00711C88"/>
    <w:rsid w:val="00730C9E"/>
    <w:rsid w:val="00741628"/>
    <w:rsid w:val="00756757"/>
    <w:rsid w:val="00756A92"/>
    <w:rsid w:val="0075789C"/>
    <w:rsid w:val="00761F69"/>
    <w:rsid w:val="00777EEA"/>
    <w:rsid w:val="0078034A"/>
    <w:rsid w:val="00781053"/>
    <w:rsid w:val="0078778E"/>
    <w:rsid w:val="00790541"/>
    <w:rsid w:val="00791605"/>
    <w:rsid w:val="007A3A5D"/>
    <w:rsid w:val="007A4355"/>
    <w:rsid w:val="007A463D"/>
    <w:rsid w:val="007C5605"/>
    <w:rsid w:val="007E1073"/>
    <w:rsid w:val="007F40C6"/>
    <w:rsid w:val="00801A45"/>
    <w:rsid w:val="008103AE"/>
    <w:rsid w:val="00814653"/>
    <w:rsid w:val="00816FEB"/>
    <w:rsid w:val="00826323"/>
    <w:rsid w:val="00834A9B"/>
    <w:rsid w:val="008529D8"/>
    <w:rsid w:val="0087206D"/>
    <w:rsid w:val="00872189"/>
    <w:rsid w:val="00875B1C"/>
    <w:rsid w:val="00891478"/>
    <w:rsid w:val="008953C4"/>
    <w:rsid w:val="008E6A40"/>
    <w:rsid w:val="008F5DAE"/>
    <w:rsid w:val="009052F0"/>
    <w:rsid w:val="00920E07"/>
    <w:rsid w:val="00924D6E"/>
    <w:rsid w:val="0094439B"/>
    <w:rsid w:val="00963C7F"/>
    <w:rsid w:val="00964A43"/>
    <w:rsid w:val="00966FA2"/>
    <w:rsid w:val="009700D6"/>
    <w:rsid w:val="00975BBC"/>
    <w:rsid w:val="00990159"/>
    <w:rsid w:val="00993D1D"/>
    <w:rsid w:val="009B114B"/>
    <w:rsid w:val="009B2647"/>
    <w:rsid w:val="009D19C0"/>
    <w:rsid w:val="009D3525"/>
    <w:rsid w:val="009D4911"/>
    <w:rsid w:val="009E16EC"/>
    <w:rsid w:val="009E1E5A"/>
    <w:rsid w:val="009E5E19"/>
    <w:rsid w:val="009F2BC6"/>
    <w:rsid w:val="00A356AD"/>
    <w:rsid w:val="00A44CF7"/>
    <w:rsid w:val="00A469E4"/>
    <w:rsid w:val="00A66031"/>
    <w:rsid w:val="00A70A74"/>
    <w:rsid w:val="00A875EE"/>
    <w:rsid w:val="00AA1454"/>
    <w:rsid w:val="00AA7B6F"/>
    <w:rsid w:val="00AA7EA2"/>
    <w:rsid w:val="00AB733E"/>
    <w:rsid w:val="00AB74B4"/>
    <w:rsid w:val="00AC1BA1"/>
    <w:rsid w:val="00AC3BD0"/>
    <w:rsid w:val="00AE1A1C"/>
    <w:rsid w:val="00AE7445"/>
    <w:rsid w:val="00AF3A58"/>
    <w:rsid w:val="00B00143"/>
    <w:rsid w:val="00B37B7A"/>
    <w:rsid w:val="00B75F08"/>
    <w:rsid w:val="00B760F9"/>
    <w:rsid w:val="00B91E73"/>
    <w:rsid w:val="00BA0975"/>
    <w:rsid w:val="00BB6F72"/>
    <w:rsid w:val="00BD42A2"/>
    <w:rsid w:val="00BD4FA5"/>
    <w:rsid w:val="00BD51FB"/>
    <w:rsid w:val="00BD7FA3"/>
    <w:rsid w:val="00C06847"/>
    <w:rsid w:val="00C16C8B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437E"/>
    <w:rsid w:val="00CB7D82"/>
    <w:rsid w:val="00CC641A"/>
    <w:rsid w:val="00CC73E2"/>
    <w:rsid w:val="00CD1442"/>
    <w:rsid w:val="00CF3C0F"/>
    <w:rsid w:val="00D23D60"/>
    <w:rsid w:val="00D304B1"/>
    <w:rsid w:val="00D351B4"/>
    <w:rsid w:val="00D353ED"/>
    <w:rsid w:val="00D36CAB"/>
    <w:rsid w:val="00D37B2C"/>
    <w:rsid w:val="00D40FBA"/>
    <w:rsid w:val="00D470BE"/>
    <w:rsid w:val="00D55F04"/>
    <w:rsid w:val="00D56D6A"/>
    <w:rsid w:val="00D62F41"/>
    <w:rsid w:val="00D66195"/>
    <w:rsid w:val="00D7560E"/>
    <w:rsid w:val="00D8735E"/>
    <w:rsid w:val="00DA1B10"/>
    <w:rsid w:val="00DD349D"/>
    <w:rsid w:val="00DE0BCD"/>
    <w:rsid w:val="00DF19CD"/>
    <w:rsid w:val="00E02BEB"/>
    <w:rsid w:val="00E06472"/>
    <w:rsid w:val="00E11874"/>
    <w:rsid w:val="00E266C3"/>
    <w:rsid w:val="00E447FC"/>
    <w:rsid w:val="00E637E3"/>
    <w:rsid w:val="00E64D2D"/>
    <w:rsid w:val="00E66B23"/>
    <w:rsid w:val="00E71481"/>
    <w:rsid w:val="00E77B3A"/>
    <w:rsid w:val="00E96442"/>
    <w:rsid w:val="00EA0CBE"/>
    <w:rsid w:val="00EB79C4"/>
    <w:rsid w:val="00ED0566"/>
    <w:rsid w:val="00EF217C"/>
    <w:rsid w:val="00F15BEE"/>
    <w:rsid w:val="00F23E45"/>
    <w:rsid w:val="00F30AF8"/>
    <w:rsid w:val="00F353A5"/>
    <w:rsid w:val="00F67C08"/>
    <w:rsid w:val="00F67D3B"/>
    <w:rsid w:val="00F76039"/>
    <w:rsid w:val="00F826EB"/>
    <w:rsid w:val="00F960AA"/>
    <w:rsid w:val="00FA43C4"/>
    <w:rsid w:val="00FB06CC"/>
    <w:rsid w:val="00FC5E90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6C744DE7"/>
  <w15:docId w15:val="{F1B8E398-4350-4609-AB20-1D84FFF3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3A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3A5D"/>
    <w:rPr>
      <w:sz w:val="18"/>
      <w:szCs w:val="18"/>
    </w:rPr>
  </w:style>
  <w:style w:type="paragraph" w:styleId="a7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F23E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23E45"/>
    <w:rPr>
      <w:sz w:val="18"/>
      <w:szCs w:val="18"/>
    </w:rPr>
  </w:style>
  <w:style w:type="table" w:styleId="aa">
    <w:name w:val="Table Grid"/>
    <w:basedOn w:val="a1"/>
    <w:uiPriority w:val="59"/>
    <w:rsid w:val="000D2F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72</Words>
  <Characters>415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66</cp:revision>
  <cp:lastPrinted>2019-06-28T04:25:00Z</cp:lastPrinted>
  <dcterms:created xsi:type="dcterms:W3CDTF">2017-05-17T02:09:00Z</dcterms:created>
  <dcterms:modified xsi:type="dcterms:W3CDTF">2024-06-11T08:41:00Z</dcterms:modified>
</cp:coreProperties>
</file>