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6CC" w:rsidRPr="0078034A" w:rsidRDefault="00AB733E" w:rsidP="007A3A5D">
      <w:pPr>
        <w:jc w:val="center"/>
        <w:rPr>
          <w:b/>
          <w:sz w:val="36"/>
          <w:szCs w:val="36"/>
        </w:rPr>
      </w:pPr>
      <w:r w:rsidRPr="0078034A">
        <w:rPr>
          <w:rFonts w:hint="eastAsia"/>
          <w:b/>
          <w:sz w:val="36"/>
          <w:szCs w:val="36"/>
        </w:rPr>
        <w:t>北京师范大学</w:t>
      </w:r>
      <w:r w:rsidR="007A3A5D" w:rsidRPr="0078034A">
        <w:rPr>
          <w:rFonts w:hint="eastAsia"/>
          <w:b/>
          <w:sz w:val="36"/>
          <w:szCs w:val="36"/>
        </w:rPr>
        <w:t>经济与工商管理学院</w:t>
      </w:r>
    </w:p>
    <w:p w:rsidR="007A3A5D" w:rsidRDefault="00AE1A1C" w:rsidP="007A3A5D">
      <w:pPr>
        <w:tabs>
          <w:tab w:val="right" w:pos="8306"/>
        </w:tabs>
      </w:pPr>
      <w:r>
        <w:rPr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75pt;margin-top:9.6pt;width:414pt;height:0;flip:x;z-index:251658240" o:connectortype="straight" strokecolor="red" strokeweight="1pt"/>
        </w:pict>
      </w:r>
      <w:r w:rsidR="007A3A5D" w:rsidRPr="00CB7D82">
        <w:rPr>
          <w:color w:val="FF0000"/>
        </w:rPr>
        <w:tab/>
      </w:r>
    </w:p>
    <w:p w:rsidR="0078778E" w:rsidRDefault="0078778E" w:rsidP="00664431">
      <w:pPr>
        <w:jc w:val="center"/>
        <w:rPr>
          <w:b/>
          <w:sz w:val="30"/>
          <w:szCs w:val="30"/>
        </w:rPr>
      </w:pPr>
    </w:p>
    <w:p w:rsidR="007A3A5D" w:rsidRPr="00664431" w:rsidRDefault="00664431" w:rsidP="00664431">
      <w:pPr>
        <w:jc w:val="center"/>
        <w:rPr>
          <w:b/>
          <w:sz w:val="30"/>
          <w:szCs w:val="30"/>
        </w:rPr>
      </w:pPr>
      <w:r w:rsidRPr="00664431">
        <w:rPr>
          <w:rFonts w:hint="eastAsia"/>
          <w:b/>
          <w:sz w:val="30"/>
          <w:szCs w:val="30"/>
        </w:rPr>
        <w:t>第</w:t>
      </w:r>
      <w:r w:rsidR="00AE7445">
        <w:rPr>
          <w:rFonts w:hint="eastAsia"/>
          <w:b/>
          <w:sz w:val="30"/>
          <w:szCs w:val="30"/>
        </w:rPr>
        <w:t>十</w:t>
      </w:r>
      <w:r w:rsidRPr="00664431">
        <w:rPr>
          <w:rFonts w:hint="eastAsia"/>
          <w:b/>
          <w:sz w:val="30"/>
          <w:szCs w:val="30"/>
        </w:rPr>
        <w:t>届本科生学术论坛—分论坛</w:t>
      </w:r>
      <w:r w:rsidRPr="00664431">
        <w:rPr>
          <w:rFonts w:hint="eastAsia"/>
          <w:b/>
          <w:sz w:val="30"/>
          <w:szCs w:val="30"/>
        </w:rPr>
        <w:t>1</w:t>
      </w:r>
    </w:p>
    <w:p w:rsidR="0078778E" w:rsidRDefault="0078778E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0D2FA9" w:rsidRPr="00477779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时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间：</w:t>
      </w:r>
      <w:r w:rsidR="005735E2">
        <w:rPr>
          <w:rFonts w:asciiTheme="minorEastAsia" w:hAnsiTheme="minorEastAsia" w:hint="eastAsia"/>
          <w:sz w:val="24"/>
          <w:szCs w:val="24"/>
        </w:rPr>
        <w:t>202</w:t>
      </w:r>
      <w:r w:rsidR="00AE7445">
        <w:rPr>
          <w:rFonts w:asciiTheme="minorEastAsia" w:hAnsiTheme="minorEastAsia"/>
          <w:sz w:val="24"/>
          <w:szCs w:val="24"/>
        </w:rPr>
        <w:t>4</w:t>
      </w:r>
      <w:r w:rsidRPr="00F30AF8">
        <w:rPr>
          <w:rFonts w:asciiTheme="minorEastAsia" w:hAnsiTheme="minorEastAsia" w:hint="eastAsia"/>
          <w:sz w:val="24"/>
          <w:szCs w:val="24"/>
        </w:rPr>
        <w:t>年</w:t>
      </w:r>
      <w:r w:rsidR="00F67C08">
        <w:rPr>
          <w:rFonts w:asciiTheme="minorEastAsia" w:hAnsiTheme="minorEastAsia" w:hint="eastAsia"/>
          <w:sz w:val="24"/>
          <w:szCs w:val="24"/>
        </w:rPr>
        <w:t xml:space="preserve"> 6 </w:t>
      </w:r>
      <w:r w:rsidRPr="00F30AF8">
        <w:rPr>
          <w:rFonts w:asciiTheme="minorEastAsia" w:hAnsiTheme="minorEastAsia" w:hint="eastAsia"/>
          <w:sz w:val="24"/>
          <w:szCs w:val="24"/>
        </w:rPr>
        <w:t>月</w:t>
      </w:r>
      <w:r w:rsidR="005735E2">
        <w:rPr>
          <w:rFonts w:asciiTheme="minorEastAsia" w:hAnsiTheme="minorEastAsia" w:hint="eastAsia"/>
          <w:sz w:val="24"/>
          <w:szCs w:val="24"/>
        </w:rPr>
        <w:t xml:space="preserve"> </w:t>
      </w:r>
      <w:r w:rsidR="005735E2">
        <w:rPr>
          <w:rFonts w:asciiTheme="minorEastAsia" w:hAnsiTheme="minorEastAsia"/>
          <w:sz w:val="24"/>
          <w:szCs w:val="24"/>
        </w:rPr>
        <w:t>1</w:t>
      </w:r>
      <w:r w:rsidR="00AE7445">
        <w:rPr>
          <w:rFonts w:asciiTheme="minorEastAsia" w:hAnsiTheme="minorEastAsia"/>
          <w:sz w:val="24"/>
          <w:szCs w:val="24"/>
        </w:rPr>
        <w:t>6</w:t>
      </w:r>
      <w:r w:rsidR="00F67C08">
        <w:rPr>
          <w:rFonts w:asciiTheme="minorEastAsia" w:hAnsiTheme="minorEastAsia" w:hint="eastAsia"/>
          <w:sz w:val="24"/>
          <w:szCs w:val="24"/>
        </w:rPr>
        <w:t xml:space="preserve"> </w:t>
      </w:r>
      <w:r w:rsidR="00801A45" w:rsidRPr="00F30AF8">
        <w:rPr>
          <w:rFonts w:asciiTheme="minorEastAsia" w:hAnsiTheme="minorEastAsia" w:hint="eastAsia"/>
          <w:sz w:val="24"/>
          <w:szCs w:val="24"/>
        </w:rPr>
        <w:t>日</w:t>
      </w:r>
      <w:r w:rsidR="00F30AF8" w:rsidRPr="00F30AF8">
        <w:rPr>
          <w:rFonts w:asciiTheme="minorEastAsia" w:hAnsiTheme="minorEastAsia" w:hint="eastAsia"/>
          <w:sz w:val="24"/>
          <w:szCs w:val="24"/>
        </w:rPr>
        <w:t>上午</w:t>
      </w:r>
      <w:r w:rsidR="00AE7445">
        <w:rPr>
          <w:rFonts w:asciiTheme="minorEastAsia" w:hAnsiTheme="minorEastAsia"/>
          <w:sz w:val="24"/>
          <w:szCs w:val="24"/>
        </w:rPr>
        <w:t>9</w:t>
      </w:r>
      <w:r w:rsidR="00E02BEB">
        <w:rPr>
          <w:rFonts w:asciiTheme="minorEastAsia" w:hAnsiTheme="minorEastAsia" w:hint="eastAsia"/>
          <w:sz w:val="24"/>
          <w:szCs w:val="24"/>
        </w:rPr>
        <w:t>:</w:t>
      </w:r>
      <w:r w:rsidR="00AE7445">
        <w:rPr>
          <w:rFonts w:asciiTheme="minorEastAsia" w:hAnsiTheme="minorEastAsia"/>
          <w:sz w:val="24"/>
          <w:szCs w:val="24"/>
        </w:rPr>
        <w:t>0</w:t>
      </w:r>
      <w:r w:rsidR="00801A45" w:rsidRPr="00F30AF8">
        <w:rPr>
          <w:rFonts w:asciiTheme="minorEastAsia" w:hAnsiTheme="minorEastAsia" w:hint="eastAsia"/>
          <w:sz w:val="24"/>
          <w:szCs w:val="24"/>
        </w:rPr>
        <w:t>0</w:t>
      </w:r>
      <w:r w:rsidR="000D2FA9" w:rsidRPr="00477779">
        <w:rPr>
          <w:rFonts w:asciiTheme="minorEastAsia" w:hAnsiTheme="minorEastAsia" w:hint="eastAsia"/>
          <w:sz w:val="24"/>
          <w:szCs w:val="24"/>
        </w:rPr>
        <w:t xml:space="preserve">            </w:t>
      </w:r>
    </w:p>
    <w:p w:rsidR="007F40C6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地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点：</w:t>
      </w:r>
      <w:r w:rsidR="005735E2">
        <w:rPr>
          <w:rFonts w:asciiTheme="minorEastAsia" w:hAnsiTheme="minorEastAsia" w:hint="eastAsia"/>
          <w:sz w:val="24"/>
          <w:szCs w:val="24"/>
        </w:rPr>
        <w:t>后主楼</w:t>
      </w:r>
      <w:r w:rsidR="00BB6F72">
        <w:rPr>
          <w:rFonts w:asciiTheme="minorEastAsia" w:hAnsiTheme="minorEastAsia" w:hint="eastAsia"/>
          <w:sz w:val="24"/>
          <w:szCs w:val="24"/>
        </w:rPr>
        <w:t>1</w:t>
      </w:r>
      <w:r w:rsidR="00BB6F72">
        <w:rPr>
          <w:rFonts w:asciiTheme="minorEastAsia" w:hAnsiTheme="minorEastAsia"/>
          <w:sz w:val="24"/>
          <w:szCs w:val="24"/>
        </w:rPr>
        <w:t>610</w:t>
      </w:r>
    </w:p>
    <w:p w:rsidR="00DA1B10" w:rsidRPr="00477779" w:rsidRDefault="00297716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评审专家：</w:t>
      </w:r>
      <w:r w:rsidR="00DE0BCD" w:rsidRPr="00477779">
        <w:rPr>
          <w:rFonts w:asciiTheme="minorEastAsia" w:hAnsiTheme="minorEastAsia" w:hint="eastAsia"/>
          <w:sz w:val="24"/>
          <w:szCs w:val="24"/>
        </w:rPr>
        <w:t xml:space="preserve">                      </w:t>
      </w:r>
    </w:p>
    <w:p w:rsidR="0055636F" w:rsidRPr="00477779" w:rsidRDefault="0055636F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tbl>
      <w:tblPr>
        <w:tblStyle w:val="aa"/>
        <w:tblW w:w="9215" w:type="dxa"/>
        <w:jc w:val="center"/>
        <w:tblLook w:val="04A0" w:firstRow="1" w:lastRow="0" w:firstColumn="1" w:lastColumn="0" w:noHBand="0" w:noVBand="1"/>
      </w:tblPr>
      <w:tblGrid>
        <w:gridCol w:w="641"/>
        <w:gridCol w:w="2053"/>
        <w:gridCol w:w="5558"/>
        <w:gridCol w:w="963"/>
      </w:tblGrid>
      <w:tr w:rsidR="0094439B" w:rsidRPr="00477779" w:rsidTr="005624C0">
        <w:trPr>
          <w:trHeight w:val="454"/>
          <w:jc w:val="center"/>
        </w:trPr>
        <w:tc>
          <w:tcPr>
            <w:tcW w:w="641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053" w:type="dxa"/>
            <w:vAlign w:val="center"/>
          </w:tcPr>
          <w:p w:rsidR="0094439B" w:rsidRPr="00477779" w:rsidRDefault="0094439B" w:rsidP="009D19C0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报告人</w:t>
            </w:r>
          </w:p>
        </w:tc>
        <w:tc>
          <w:tcPr>
            <w:tcW w:w="5558" w:type="dxa"/>
            <w:vAlign w:val="center"/>
          </w:tcPr>
          <w:p w:rsidR="0094439B" w:rsidRPr="00477779" w:rsidRDefault="0094439B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报告题目</w:t>
            </w:r>
          </w:p>
        </w:tc>
        <w:tc>
          <w:tcPr>
            <w:tcW w:w="963" w:type="dxa"/>
            <w:vAlign w:val="center"/>
          </w:tcPr>
          <w:p w:rsidR="0094439B" w:rsidRPr="00477779" w:rsidRDefault="0094439B" w:rsidP="0094439B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分数</w:t>
            </w:r>
          </w:p>
        </w:tc>
      </w:tr>
      <w:tr w:rsidR="00891478" w:rsidRPr="00477779" w:rsidTr="00826323">
        <w:trPr>
          <w:trHeight w:val="469"/>
          <w:jc w:val="center"/>
        </w:trPr>
        <w:tc>
          <w:tcPr>
            <w:tcW w:w="641" w:type="dxa"/>
            <w:vAlign w:val="center"/>
          </w:tcPr>
          <w:p w:rsidR="00891478" w:rsidRPr="00477779" w:rsidRDefault="00891478" w:rsidP="00891478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478" w:rsidRDefault="00AE7445" w:rsidP="00826323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AE7445">
              <w:rPr>
                <w:rFonts w:ascii="等线" w:eastAsia="等线" w:hAnsi="等线" w:hint="eastAsia"/>
                <w:color w:val="000000"/>
                <w:sz w:val="22"/>
              </w:rPr>
              <w:t>许辰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478" w:rsidRDefault="00AE7445" w:rsidP="00826323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AE7445">
              <w:rPr>
                <w:rFonts w:ascii="等线" w:eastAsia="等线" w:hAnsi="等线"/>
                <w:color w:val="000000"/>
                <w:sz w:val="22"/>
              </w:rPr>
              <w:t>The Rumination Trap: How and When Career Insecurity Fuels Counterproductive Work Behavior</w:t>
            </w:r>
          </w:p>
        </w:tc>
        <w:tc>
          <w:tcPr>
            <w:tcW w:w="963" w:type="dxa"/>
          </w:tcPr>
          <w:p w:rsidR="00891478" w:rsidRPr="002B7673" w:rsidRDefault="00891478" w:rsidP="00891478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91478" w:rsidRPr="00477779" w:rsidTr="00826323">
        <w:trPr>
          <w:trHeight w:val="804"/>
          <w:jc w:val="center"/>
        </w:trPr>
        <w:tc>
          <w:tcPr>
            <w:tcW w:w="641" w:type="dxa"/>
            <w:vAlign w:val="center"/>
          </w:tcPr>
          <w:p w:rsidR="00891478" w:rsidRPr="00477779" w:rsidRDefault="00891478" w:rsidP="00891478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478" w:rsidRPr="00AE7445" w:rsidRDefault="00AE7445" w:rsidP="00826323">
            <w:pPr>
              <w:widowControl/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喻秋璇</w:t>
            </w:r>
          </w:p>
        </w:tc>
        <w:tc>
          <w:tcPr>
            <w:tcW w:w="5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478" w:rsidRPr="00AE7445" w:rsidRDefault="00AE7445" w:rsidP="00826323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共同机构投资者与企业社会责任——基于行业溢出效应</w:t>
            </w:r>
          </w:p>
        </w:tc>
        <w:tc>
          <w:tcPr>
            <w:tcW w:w="963" w:type="dxa"/>
          </w:tcPr>
          <w:p w:rsidR="00891478" w:rsidRPr="002B7673" w:rsidRDefault="00891478" w:rsidP="00891478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91478" w:rsidRPr="00477779" w:rsidTr="00826323">
        <w:trPr>
          <w:trHeight w:val="469"/>
          <w:jc w:val="center"/>
        </w:trPr>
        <w:tc>
          <w:tcPr>
            <w:tcW w:w="641" w:type="dxa"/>
            <w:vAlign w:val="center"/>
          </w:tcPr>
          <w:p w:rsidR="00891478" w:rsidRPr="00477779" w:rsidRDefault="00891478" w:rsidP="00891478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478" w:rsidRDefault="00826323" w:rsidP="00826323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杜丰含</w:t>
            </w:r>
            <w:r>
              <w:rPr>
                <w:rFonts w:hint="eastAsia"/>
                <w:color w:val="000000"/>
                <w:sz w:val="22"/>
              </w:rPr>
              <w:t>、</w:t>
            </w:r>
            <w:r>
              <w:rPr>
                <w:rFonts w:hint="eastAsia"/>
                <w:color w:val="000000"/>
                <w:sz w:val="22"/>
              </w:rPr>
              <w:t>吕海琪</w:t>
            </w:r>
            <w:r>
              <w:rPr>
                <w:rFonts w:hint="eastAsia"/>
                <w:color w:val="000000"/>
                <w:sz w:val="22"/>
              </w:rPr>
              <w:t>、</w:t>
            </w:r>
            <w:r>
              <w:rPr>
                <w:rFonts w:hint="eastAsia"/>
                <w:color w:val="000000"/>
                <w:sz w:val="22"/>
              </w:rPr>
              <w:t>方晓慧</w:t>
            </w:r>
          </w:p>
        </w:tc>
        <w:tc>
          <w:tcPr>
            <w:tcW w:w="5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478" w:rsidRPr="00AE7445" w:rsidRDefault="00AE7445" w:rsidP="00826323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探究机构调研方式对上市公司投资不足的影响——基于信息不对称与融资约束的中介作用</w:t>
            </w:r>
          </w:p>
        </w:tc>
        <w:tc>
          <w:tcPr>
            <w:tcW w:w="963" w:type="dxa"/>
          </w:tcPr>
          <w:p w:rsidR="00891478" w:rsidRPr="00F67C08" w:rsidRDefault="00891478" w:rsidP="00891478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91478" w:rsidRPr="00477779" w:rsidTr="00826323">
        <w:trPr>
          <w:trHeight w:val="469"/>
          <w:jc w:val="center"/>
        </w:trPr>
        <w:tc>
          <w:tcPr>
            <w:tcW w:w="641" w:type="dxa"/>
            <w:vAlign w:val="center"/>
          </w:tcPr>
          <w:p w:rsidR="00891478" w:rsidRPr="00477779" w:rsidRDefault="00891478" w:rsidP="00891478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478" w:rsidRDefault="00826323" w:rsidP="00826323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郭谨诚</w:t>
            </w:r>
          </w:p>
        </w:tc>
        <w:tc>
          <w:tcPr>
            <w:tcW w:w="5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478" w:rsidRPr="00826323" w:rsidRDefault="00826323" w:rsidP="00826323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Institutional Investor Attention and Analyst Earnings Forecast Behavior: The Mediating Mechanism of Analyst Attention</w:t>
            </w:r>
          </w:p>
        </w:tc>
        <w:tc>
          <w:tcPr>
            <w:tcW w:w="963" w:type="dxa"/>
          </w:tcPr>
          <w:p w:rsidR="00891478" w:rsidRPr="00F67C08" w:rsidRDefault="00891478" w:rsidP="00891478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26323" w:rsidRPr="00477779" w:rsidTr="00826323">
        <w:trPr>
          <w:trHeight w:val="469"/>
          <w:jc w:val="center"/>
        </w:trPr>
        <w:tc>
          <w:tcPr>
            <w:tcW w:w="641" w:type="dxa"/>
            <w:vAlign w:val="center"/>
          </w:tcPr>
          <w:p w:rsidR="00826323" w:rsidRPr="00477779" w:rsidRDefault="00826323" w:rsidP="00826323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323" w:rsidRDefault="00826323" w:rsidP="00826323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白沁雪</w:t>
            </w:r>
          </w:p>
          <w:p w:rsidR="00826323" w:rsidRDefault="00826323" w:rsidP="00826323">
            <w:pPr>
              <w:jc w:val="center"/>
              <w:rPr>
                <w:rFonts w:ascii="等线" w:eastAsia="等线" w:hAnsi="等线"/>
                <w:color w:val="000000"/>
                <w:sz w:val="22"/>
              </w:rPr>
            </w:pPr>
          </w:p>
        </w:tc>
        <w:tc>
          <w:tcPr>
            <w:tcW w:w="5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323" w:rsidRDefault="00826323" w:rsidP="00826323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危机情境下国际化布局赋能企业创新</w:t>
            </w:r>
            <w:r>
              <w:rPr>
                <w:rFonts w:hint="eastAsia"/>
                <w:color w:val="000000"/>
                <w:sz w:val="22"/>
              </w:rPr>
              <w:t>:</w:t>
            </w:r>
            <w:r>
              <w:rPr>
                <w:rFonts w:hint="eastAsia"/>
                <w:color w:val="000000"/>
                <w:sz w:val="22"/>
              </w:rPr>
              <w:t>基于美国实体清单冲击的研究</w:t>
            </w:r>
          </w:p>
        </w:tc>
        <w:tc>
          <w:tcPr>
            <w:tcW w:w="963" w:type="dxa"/>
          </w:tcPr>
          <w:p w:rsidR="00826323" w:rsidRPr="00F67C08" w:rsidRDefault="00826323" w:rsidP="0082632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26323" w:rsidRPr="00477779" w:rsidTr="00826323">
        <w:trPr>
          <w:trHeight w:val="469"/>
          <w:jc w:val="center"/>
        </w:trPr>
        <w:tc>
          <w:tcPr>
            <w:tcW w:w="641" w:type="dxa"/>
            <w:vAlign w:val="center"/>
          </w:tcPr>
          <w:p w:rsidR="00826323" w:rsidRPr="00477779" w:rsidRDefault="00826323" w:rsidP="00826323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323" w:rsidRDefault="00826323" w:rsidP="00826323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贾骏硕</w:t>
            </w:r>
          </w:p>
        </w:tc>
        <w:tc>
          <w:tcPr>
            <w:tcW w:w="5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323" w:rsidRDefault="00826323" w:rsidP="00826323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人格特征与金融投资同群效应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——来自</w:t>
            </w:r>
            <w:r>
              <w:rPr>
                <w:rFonts w:hint="eastAsia"/>
                <w:color w:val="000000"/>
                <w:sz w:val="22"/>
              </w:rPr>
              <w:t>CFPS</w:t>
            </w:r>
            <w:r>
              <w:rPr>
                <w:rFonts w:hint="eastAsia"/>
                <w:color w:val="000000"/>
                <w:sz w:val="22"/>
              </w:rPr>
              <w:t>数据的经验证据</w:t>
            </w:r>
          </w:p>
        </w:tc>
        <w:tc>
          <w:tcPr>
            <w:tcW w:w="963" w:type="dxa"/>
          </w:tcPr>
          <w:p w:rsidR="00826323" w:rsidRPr="00F67C08" w:rsidRDefault="00826323" w:rsidP="0082632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</w:tr>
      <w:tr w:rsidR="00826323" w:rsidRPr="00477779" w:rsidTr="00826323">
        <w:trPr>
          <w:trHeight w:val="469"/>
          <w:jc w:val="center"/>
        </w:trPr>
        <w:tc>
          <w:tcPr>
            <w:tcW w:w="641" w:type="dxa"/>
            <w:vAlign w:val="center"/>
          </w:tcPr>
          <w:p w:rsidR="00826323" w:rsidRPr="00477779" w:rsidRDefault="00826323" w:rsidP="00826323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323" w:rsidRDefault="00826323" w:rsidP="00826323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张卜心</w:t>
            </w:r>
          </w:p>
        </w:tc>
        <w:tc>
          <w:tcPr>
            <w:tcW w:w="5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323" w:rsidRDefault="00826323" w:rsidP="00826323">
            <w:pPr>
              <w:jc w:val="center"/>
              <w:rPr>
                <w:rFonts w:hint="eastAsia"/>
                <w:color w:val="000000"/>
                <w:sz w:val="22"/>
              </w:rPr>
            </w:pPr>
            <w:bookmarkStart w:id="0" w:name="_GoBack"/>
            <w:bookmarkEnd w:id="0"/>
            <w:r>
              <w:rPr>
                <w:rFonts w:hint="eastAsia"/>
                <w:color w:val="000000"/>
                <w:sz w:val="22"/>
              </w:rPr>
              <w:t>ESG</w:t>
            </w:r>
            <w:r>
              <w:rPr>
                <w:rFonts w:hint="eastAsia"/>
                <w:color w:val="000000"/>
                <w:sz w:val="22"/>
              </w:rPr>
              <w:t>评级分歧影响了股票定价效率吗？</w:t>
            </w:r>
          </w:p>
        </w:tc>
        <w:tc>
          <w:tcPr>
            <w:tcW w:w="963" w:type="dxa"/>
          </w:tcPr>
          <w:p w:rsidR="00826323" w:rsidRPr="00F67C08" w:rsidRDefault="00826323" w:rsidP="0082632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F76039" w:rsidRPr="00477779" w:rsidRDefault="00F76039" w:rsidP="00C914D2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BA0975" w:rsidRPr="00477779" w:rsidRDefault="007005BA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>说明：</w:t>
      </w:r>
      <w:r w:rsidR="00BA0975" w:rsidRPr="00477779">
        <w:rPr>
          <w:rFonts w:asciiTheme="minorEastAsia" w:hAnsiTheme="minorEastAsia" w:hint="eastAsia"/>
          <w:sz w:val="24"/>
          <w:szCs w:val="24"/>
        </w:rPr>
        <w:t>1、</w:t>
      </w:r>
      <w:r w:rsidR="00DD349D">
        <w:rPr>
          <w:rFonts w:asciiTheme="minorEastAsia" w:hAnsiTheme="minorEastAsia" w:hint="eastAsia"/>
          <w:sz w:val="24"/>
          <w:szCs w:val="24"/>
        </w:rPr>
        <w:t>每个</w:t>
      </w:r>
      <w:r w:rsidR="00816FEB" w:rsidRPr="00477779">
        <w:rPr>
          <w:rFonts w:asciiTheme="minorEastAsia" w:hAnsiTheme="minorEastAsia" w:hint="eastAsia"/>
          <w:sz w:val="24"/>
          <w:szCs w:val="24"/>
        </w:rPr>
        <w:t>小组陈述时间15分钟</w:t>
      </w:r>
      <w:r w:rsidR="00DD349D">
        <w:rPr>
          <w:rFonts w:asciiTheme="minorEastAsia" w:hAnsiTheme="minorEastAsia" w:hint="eastAsia"/>
          <w:sz w:val="24"/>
          <w:szCs w:val="24"/>
        </w:rPr>
        <w:t>；</w:t>
      </w:r>
    </w:p>
    <w:p w:rsidR="000D2FA9" w:rsidRDefault="00072714" w:rsidP="009E1E5A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 xml:space="preserve">      </w:t>
      </w:r>
      <w:r w:rsidR="00477779" w:rsidRPr="00477779">
        <w:rPr>
          <w:rFonts w:asciiTheme="minorEastAsia" w:hAnsiTheme="minorEastAsia" w:hint="eastAsia"/>
          <w:sz w:val="24"/>
          <w:szCs w:val="24"/>
        </w:rPr>
        <w:t>2</w:t>
      </w:r>
      <w:r w:rsidR="00BA0975" w:rsidRPr="00477779">
        <w:rPr>
          <w:rFonts w:asciiTheme="minorEastAsia" w:hAnsiTheme="minorEastAsia" w:hint="eastAsia"/>
          <w:sz w:val="24"/>
          <w:szCs w:val="24"/>
        </w:rPr>
        <w:t>、</w:t>
      </w:r>
      <w:r w:rsidR="00C914D2" w:rsidRPr="00477779">
        <w:rPr>
          <w:rFonts w:asciiTheme="minorEastAsia" w:hAnsiTheme="minorEastAsia" w:hint="eastAsia"/>
          <w:sz w:val="24"/>
          <w:szCs w:val="24"/>
        </w:rPr>
        <w:t>专家</w:t>
      </w:r>
      <w:r w:rsidR="00D470BE" w:rsidRPr="00477779">
        <w:rPr>
          <w:rFonts w:asciiTheme="minorEastAsia" w:hAnsiTheme="minorEastAsia" w:hint="eastAsia"/>
          <w:sz w:val="24"/>
          <w:szCs w:val="24"/>
        </w:rPr>
        <w:t>评分</w:t>
      </w:r>
      <w:r w:rsidR="00A356AD" w:rsidRPr="00477779">
        <w:rPr>
          <w:rFonts w:asciiTheme="minorEastAsia" w:hAnsiTheme="minorEastAsia" w:hint="eastAsia"/>
          <w:sz w:val="24"/>
          <w:szCs w:val="24"/>
        </w:rPr>
        <w:t>综合</w:t>
      </w:r>
      <w:r w:rsidR="00BA0975" w:rsidRPr="00477779">
        <w:rPr>
          <w:rFonts w:asciiTheme="minorEastAsia" w:hAnsiTheme="minorEastAsia" w:hint="eastAsia"/>
          <w:sz w:val="24"/>
          <w:szCs w:val="24"/>
        </w:rPr>
        <w:t>考虑论文的质量</w:t>
      </w:r>
      <w:r w:rsidR="00A356AD" w:rsidRPr="00477779">
        <w:rPr>
          <w:rFonts w:asciiTheme="minorEastAsia" w:hAnsiTheme="minorEastAsia" w:hint="eastAsia"/>
          <w:sz w:val="24"/>
          <w:szCs w:val="24"/>
        </w:rPr>
        <w:t>及</w:t>
      </w:r>
      <w:r w:rsidR="00BA0975" w:rsidRPr="00477779">
        <w:rPr>
          <w:rFonts w:asciiTheme="minorEastAsia" w:hAnsiTheme="minorEastAsia" w:hint="eastAsia"/>
          <w:sz w:val="24"/>
          <w:szCs w:val="24"/>
        </w:rPr>
        <w:t>报告人</w:t>
      </w:r>
      <w:r w:rsidR="00C914D2" w:rsidRPr="00477779">
        <w:rPr>
          <w:rFonts w:asciiTheme="minorEastAsia" w:hAnsiTheme="minorEastAsia" w:hint="eastAsia"/>
          <w:sz w:val="24"/>
          <w:szCs w:val="24"/>
        </w:rPr>
        <w:t>的</w:t>
      </w:r>
      <w:r w:rsidR="00BA0975" w:rsidRPr="00477779">
        <w:rPr>
          <w:rFonts w:asciiTheme="minorEastAsia" w:hAnsiTheme="minorEastAsia" w:cs="宋体" w:hint="eastAsia"/>
          <w:kern w:val="0"/>
          <w:sz w:val="24"/>
          <w:szCs w:val="24"/>
        </w:rPr>
        <w:t>语言表达</w:t>
      </w:r>
      <w:r w:rsidR="00DD349D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3136A5" w:rsidRPr="002B7673" w:rsidRDefault="00DD349D" w:rsidP="00130DE9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    3、分数排名前2名的进入主论坛。</w:t>
      </w:r>
      <w:r w:rsidR="00C914D2">
        <w:rPr>
          <w:rFonts w:asciiTheme="majorEastAsia" w:eastAsiaTheme="majorEastAsia" w:hAnsiTheme="majorEastAsia" w:cs="宋体" w:hint="eastAsia"/>
          <w:kern w:val="0"/>
          <w:szCs w:val="21"/>
        </w:rPr>
        <w:t xml:space="preserve"> </w:t>
      </w:r>
    </w:p>
    <w:sectPr w:rsidR="003136A5" w:rsidRPr="002B7673" w:rsidSect="00FB0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A1C" w:rsidRDefault="00AE1A1C" w:rsidP="007A3A5D">
      <w:r>
        <w:separator/>
      </w:r>
    </w:p>
  </w:endnote>
  <w:endnote w:type="continuationSeparator" w:id="0">
    <w:p w:rsidR="00AE1A1C" w:rsidRDefault="00AE1A1C" w:rsidP="007A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A1C" w:rsidRDefault="00AE1A1C" w:rsidP="007A3A5D">
      <w:r>
        <w:separator/>
      </w:r>
    </w:p>
  </w:footnote>
  <w:footnote w:type="continuationSeparator" w:id="0">
    <w:p w:rsidR="00AE1A1C" w:rsidRDefault="00AE1A1C" w:rsidP="007A3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A5FBA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" w15:restartNumberingAfterBreak="0">
    <w:nsid w:val="144A7E82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2" w15:restartNumberingAfterBreak="0">
    <w:nsid w:val="1C884B8F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3" w15:restartNumberingAfterBreak="0">
    <w:nsid w:val="2D8333E3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4" w15:restartNumberingAfterBreak="0">
    <w:nsid w:val="5B7D0840"/>
    <w:multiLevelType w:val="hybridMultilevel"/>
    <w:tmpl w:val="F714669A"/>
    <w:lvl w:ilvl="0" w:tplc="5C9075EA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3A5D"/>
    <w:rsid w:val="00007DEA"/>
    <w:rsid w:val="0002542F"/>
    <w:rsid w:val="00031CC2"/>
    <w:rsid w:val="000533FC"/>
    <w:rsid w:val="00056AC8"/>
    <w:rsid w:val="000617EF"/>
    <w:rsid w:val="00063F50"/>
    <w:rsid w:val="000653C8"/>
    <w:rsid w:val="00072714"/>
    <w:rsid w:val="00085975"/>
    <w:rsid w:val="000A5EF9"/>
    <w:rsid w:val="000B6CD1"/>
    <w:rsid w:val="000D17F6"/>
    <w:rsid w:val="000D2FA9"/>
    <w:rsid w:val="000F3D67"/>
    <w:rsid w:val="00106955"/>
    <w:rsid w:val="001075E4"/>
    <w:rsid w:val="00111341"/>
    <w:rsid w:val="0011729D"/>
    <w:rsid w:val="001256AB"/>
    <w:rsid w:val="00130DE9"/>
    <w:rsid w:val="00132890"/>
    <w:rsid w:val="00162886"/>
    <w:rsid w:val="00162AF9"/>
    <w:rsid w:val="0016372B"/>
    <w:rsid w:val="001763FD"/>
    <w:rsid w:val="00191483"/>
    <w:rsid w:val="001C12C2"/>
    <w:rsid w:val="001C5423"/>
    <w:rsid w:val="001D1F3D"/>
    <w:rsid w:val="001E1270"/>
    <w:rsid w:val="00202578"/>
    <w:rsid w:val="00204C35"/>
    <w:rsid w:val="0020521C"/>
    <w:rsid w:val="00225549"/>
    <w:rsid w:val="00253ADF"/>
    <w:rsid w:val="002767A5"/>
    <w:rsid w:val="00297716"/>
    <w:rsid w:val="002A7975"/>
    <w:rsid w:val="002B7673"/>
    <w:rsid w:val="002C4B4F"/>
    <w:rsid w:val="002E77DE"/>
    <w:rsid w:val="002F22CD"/>
    <w:rsid w:val="00307835"/>
    <w:rsid w:val="003136A5"/>
    <w:rsid w:val="00313E23"/>
    <w:rsid w:val="00317EC3"/>
    <w:rsid w:val="00341DE9"/>
    <w:rsid w:val="00350662"/>
    <w:rsid w:val="00354FC3"/>
    <w:rsid w:val="00366876"/>
    <w:rsid w:val="0038133F"/>
    <w:rsid w:val="0038176C"/>
    <w:rsid w:val="00384E3F"/>
    <w:rsid w:val="003854E2"/>
    <w:rsid w:val="0039012C"/>
    <w:rsid w:val="003937F9"/>
    <w:rsid w:val="003A684E"/>
    <w:rsid w:val="003D6FE1"/>
    <w:rsid w:val="003E5B0C"/>
    <w:rsid w:val="003F5963"/>
    <w:rsid w:val="004000ED"/>
    <w:rsid w:val="004016D4"/>
    <w:rsid w:val="0041528E"/>
    <w:rsid w:val="00426412"/>
    <w:rsid w:val="004524FF"/>
    <w:rsid w:val="00462941"/>
    <w:rsid w:val="00463062"/>
    <w:rsid w:val="00477779"/>
    <w:rsid w:val="004919E2"/>
    <w:rsid w:val="004A47A3"/>
    <w:rsid w:val="004A5CA4"/>
    <w:rsid w:val="004B7F3B"/>
    <w:rsid w:val="004F247A"/>
    <w:rsid w:val="004F6A6E"/>
    <w:rsid w:val="005027AF"/>
    <w:rsid w:val="0050479F"/>
    <w:rsid w:val="00513329"/>
    <w:rsid w:val="005205F4"/>
    <w:rsid w:val="00521575"/>
    <w:rsid w:val="00527B07"/>
    <w:rsid w:val="005428C2"/>
    <w:rsid w:val="0055636F"/>
    <w:rsid w:val="005624C0"/>
    <w:rsid w:val="005735E2"/>
    <w:rsid w:val="00585F50"/>
    <w:rsid w:val="005957EE"/>
    <w:rsid w:val="00596902"/>
    <w:rsid w:val="005A212F"/>
    <w:rsid w:val="005C5055"/>
    <w:rsid w:val="005D1F9B"/>
    <w:rsid w:val="005F07F3"/>
    <w:rsid w:val="005F15AB"/>
    <w:rsid w:val="00620EDA"/>
    <w:rsid w:val="006331EF"/>
    <w:rsid w:val="006348E6"/>
    <w:rsid w:val="00636E43"/>
    <w:rsid w:val="00650417"/>
    <w:rsid w:val="0066428F"/>
    <w:rsid w:val="00664431"/>
    <w:rsid w:val="006716F4"/>
    <w:rsid w:val="00675C03"/>
    <w:rsid w:val="006809CA"/>
    <w:rsid w:val="00697F85"/>
    <w:rsid w:val="006C6728"/>
    <w:rsid w:val="006D0D5A"/>
    <w:rsid w:val="007005BA"/>
    <w:rsid w:val="00711C88"/>
    <w:rsid w:val="00730C9E"/>
    <w:rsid w:val="00741628"/>
    <w:rsid w:val="00756757"/>
    <w:rsid w:val="00756A92"/>
    <w:rsid w:val="0075789C"/>
    <w:rsid w:val="00761F69"/>
    <w:rsid w:val="0078034A"/>
    <w:rsid w:val="00781053"/>
    <w:rsid w:val="0078778E"/>
    <w:rsid w:val="00790541"/>
    <w:rsid w:val="00791605"/>
    <w:rsid w:val="007A3A5D"/>
    <w:rsid w:val="007A4355"/>
    <w:rsid w:val="007A463D"/>
    <w:rsid w:val="007C5605"/>
    <w:rsid w:val="007E1073"/>
    <w:rsid w:val="007F40C6"/>
    <w:rsid w:val="00801A45"/>
    <w:rsid w:val="008103AE"/>
    <w:rsid w:val="00814653"/>
    <w:rsid w:val="00816FEB"/>
    <w:rsid w:val="00826323"/>
    <w:rsid w:val="00834A9B"/>
    <w:rsid w:val="008529D8"/>
    <w:rsid w:val="0087206D"/>
    <w:rsid w:val="00872189"/>
    <w:rsid w:val="00875B1C"/>
    <w:rsid w:val="00891478"/>
    <w:rsid w:val="008953C4"/>
    <w:rsid w:val="008E6A40"/>
    <w:rsid w:val="008F5DAE"/>
    <w:rsid w:val="009052F0"/>
    <w:rsid w:val="00920E07"/>
    <w:rsid w:val="00924D6E"/>
    <w:rsid w:val="0094439B"/>
    <w:rsid w:val="00963C7F"/>
    <w:rsid w:val="00964A43"/>
    <w:rsid w:val="00966FA2"/>
    <w:rsid w:val="009700D6"/>
    <w:rsid w:val="00975BBC"/>
    <w:rsid w:val="00990159"/>
    <w:rsid w:val="00993D1D"/>
    <w:rsid w:val="009B114B"/>
    <w:rsid w:val="009B2647"/>
    <w:rsid w:val="009D19C0"/>
    <w:rsid w:val="009D3525"/>
    <w:rsid w:val="009D4911"/>
    <w:rsid w:val="009E16EC"/>
    <w:rsid w:val="009E1E5A"/>
    <w:rsid w:val="009E5E19"/>
    <w:rsid w:val="009F2BC6"/>
    <w:rsid w:val="00A356AD"/>
    <w:rsid w:val="00A44CF7"/>
    <w:rsid w:val="00A469E4"/>
    <w:rsid w:val="00A66031"/>
    <w:rsid w:val="00A70A74"/>
    <w:rsid w:val="00A875EE"/>
    <w:rsid w:val="00AA1454"/>
    <w:rsid w:val="00AA7B6F"/>
    <w:rsid w:val="00AA7EA2"/>
    <w:rsid w:val="00AB733E"/>
    <w:rsid w:val="00AB74B4"/>
    <w:rsid w:val="00AC1BA1"/>
    <w:rsid w:val="00AC3BD0"/>
    <w:rsid w:val="00AE1A1C"/>
    <w:rsid w:val="00AE7445"/>
    <w:rsid w:val="00AF3A58"/>
    <w:rsid w:val="00B00143"/>
    <w:rsid w:val="00B37B7A"/>
    <w:rsid w:val="00B75F08"/>
    <w:rsid w:val="00B760F9"/>
    <w:rsid w:val="00B91E73"/>
    <w:rsid w:val="00BA0975"/>
    <w:rsid w:val="00BB6F72"/>
    <w:rsid w:val="00BD42A2"/>
    <w:rsid w:val="00BD4FA5"/>
    <w:rsid w:val="00BD51FB"/>
    <w:rsid w:val="00BD7FA3"/>
    <w:rsid w:val="00C06847"/>
    <w:rsid w:val="00C16C8B"/>
    <w:rsid w:val="00C53C31"/>
    <w:rsid w:val="00C7217A"/>
    <w:rsid w:val="00C84D83"/>
    <w:rsid w:val="00C8654B"/>
    <w:rsid w:val="00C90700"/>
    <w:rsid w:val="00C914D2"/>
    <w:rsid w:val="00C9714B"/>
    <w:rsid w:val="00CA4E71"/>
    <w:rsid w:val="00CB03DE"/>
    <w:rsid w:val="00CB437E"/>
    <w:rsid w:val="00CB7D82"/>
    <w:rsid w:val="00CC641A"/>
    <w:rsid w:val="00CC73E2"/>
    <w:rsid w:val="00CD1442"/>
    <w:rsid w:val="00CF3C0F"/>
    <w:rsid w:val="00D23D60"/>
    <w:rsid w:val="00D304B1"/>
    <w:rsid w:val="00D351B4"/>
    <w:rsid w:val="00D36CAB"/>
    <w:rsid w:val="00D37B2C"/>
    <w:rsid w:val="00D40FBA"/>
    <w:rsid w:val="00D470BE"/>
    <w:rsid w:val="00D56D6A"/>
    <w:rsid w:val="00D62F41"/>
    <w:rsid w:val="00D66195"/>
    <w:rsid w:val="00D7560E"/>
    <w:rsid w:val="00D8735E"/>
    <w:rsid w:val="00DA1B10"/>
    <w:rsid w:val="00DD349D"/>
    <w:rsid w:val="00DE0BCD"/>
    <w:rsid w:val="00DF19CD"/>
    <w:rsid w:val="00E02BEB"/>
    <w:rsid w:val="00E06472"/>
    <w:rsid w:val="00E11874"/>
    <w:rsid w:val="00E266C3"/>
    <w:rsid w:val="00E447FC"/>
    <w:rsid w:val="00E637E3"/>
    <w:rsid w:val="00E64D2D"/>
    <w:rsid w:val="00E71481"/>
    <w:rsid w:val="00E77B3A"/>
    <w:rsid w:val="00E96442"/>
    <w:rsid w:val="00EA0CBE"/>
    <w:rsid w:val="00EB79C4"/>
    <w:rsid w:val="00ED0566"/>
    <w:rsid w:val="00F15BEE"/>
    <w:rsid w:val="00F23E45"/>
    <w:rsid w:val="00F30AF8"/>
    <w:rsid w:val="00F353A5"/>
    <w:rsid w:val="00F67C08"/>
    <w:rsid w:val="00F67D3B"/>
    <w:rsid w:val="00F76039"/>
    <w:rsid w:val="00F826EB"/>
    <w:rsid w:val="00F960AA"/>
    <w:rsid w:val="00FA43C4"/>
    <w:rsid w:val="00FB06CC"/>
    <w:rsid w:val="00FC5E90"/>
    <w:rsid w:val="00FD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0E68886D"/>
  <w15:docId w15:val="{F1B8E398-4350-4609-AB20-1D84FFF3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6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A3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7A3A5D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7A3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7A3A5D"/>
    <w:rPr>
      <w:sz w:val="18"/>
      <w:szCs w:val="18"/>
    </w:rPr>
  </w:style>
  <w:style w:type="paragraph" w:styleId="a7">
    <w:name w:val="List Paragraph"/>
    <w:basedOn w:val="a"/>
    <w:uiPriority w:val="34"/>
    <w:qFormat/>
    <w:rsid w:val="006716F4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F23E4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23E45"/>
    <w:rPr>
      <w:sz w:val="18"/>
      <w:szCs w:val="18"/>
    </w:rPr>
  </w:style>
  <w:style w:type="table" w:styleId="aa">
    <w:name w:val="Table Grid"/>
    <w:basedOn w:val="a1"/>
    <w:uiPriority w:val="59"/>
    <w:rsid w:val="000D2FA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94</Words>
  <Characters>536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</cp:lastModifiedBy>
  <cp:revision>62</cp:revision>
  <cp:lastPrinted>2019-06-28T04:25:00Z</cp:lastPrinted>
  <dcterms:created xsi:type="dcterms:W3CDTF">2017-05-17T02:09:00Z</dcterms:created>
  <dcterms:modified xsi:type="dcterms:W3CDTF">2024-06-11T01:50:00Z</dcterms:modified>
</cp:coreProperties>
</file>